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148" w:rsidRPr="000B2D49" w:rsidRDefault="000B2D49" w:rsidP="000B2D49">
      <w:pPr>
        <w:jc w:val="center"/>
        <w:rPr>
          <w:b/>
          <w:sz w:val="48"/>
          <w:szCs w:val="48"/>
        </w:rPr>
      </w:pPr>
      <w:r w:rsidRPr="000B2D49">
        <w:rPr>
          <w:rFonts w:hint="eastAsia"/>
          <w:b/>
          <w:sz w:val="48"/>
          <w:szCs w:val="48"/>
        </w:rPr>
        <w:t>构建和谐医患关系的思考和</w:t>
      </w:r>
      <w:r w:rsidR="00A859E6">
        <w:rPr>
          <w:rFonts w:hint="eastAsia"/>
          <w:b/>
          <w:sz w:val="48"/>
          <w:szCs w:val="48"/>
        </w:rPr>
        <w:t>对策</w:t>
      </w:r>
      <w:r w:rsidRPr="000B2D49">
        <w:rPr>
          <w:rFonts w:hint="eastAsia"/>
          <w:b/>
          <w:sz w:val="48"/>
          <w:szCs w:val="48"/>
        </w:rPr>
        <w:t>建议</w:t>
      </w:r>
    </w:p>
    <w:p w:rsidR="008D6AAE" w:rsidRPr="009502A7" w:rsidRDefault="009502A7" w:rsidP="009502A7">
      <w:pPr>
        <w:jc w:val="center"/>
        <w:rPr>
          <w:sz w:val="24"/>
          <w:szCs w:val="24"/>
        </w:rPr>
      </w:pPr>
      <w:r w:rsidRPr="009502A7">
        <w:rPr>
          <w:rFonts w:hint="eastAsia"/>
          <w:sz w:val="24"/>
          <w:szCs w:val="24"/>
        </w:rPr>
        <w:t>田勇泉</w:t>
      </w:r>
    </w:p>
    <w:p w:rsidR="000B2D49" w:rsidRPr="00B40410" w:rsidRDefault="00B40410">
      <w:pPr>
        <w:rPr>
          <w:sz w:val="24"/>
          <w:szCs w:val="24"/>
        </w:rPr>
      </w:pPr>
      <w:r>
        <w:rPr>
          <w:rFonts w:hint="eastAsia"/>
          <w:b/>
          <w:sz w:val="24"/>
          <w:szCs w:val="24"/>
        </w:rPr>
        <w:t>【</w:t>
      </w:r>
      <w:r w:rsidR="000B2D49" w:rsidRPr="000B2D49">
        <w:rPr>
          <w:rFonts w:hint="eastAsia"/>
          <w:b/>
          <w:sz w:val="24"/>
          <w:szCs w:val="24"/>
        </w:rPr>
        <w:t>要报要点</w:t>
      </w:r>
      <w:r>
        <w:rPr>
          <w:rFonts w:hint="eastAsia"/>
          <w:b/>
          <w:sz w:val="24"/>
          <w:szCs w:val="24"/>
        </w:rPr>
        <w:t>】</w:t>
      </w:r>
      <w:r w:rsidR="00756D59" w:rsidRPr="00756D59">
        <w:rPr>
          <w:rFonts w:hint="eastAsia"/>
          <w:sz w:val="24"/>
          <w:szCs w:val="24"/>
        </w:rPr>
        <w:t>如果</w:t>
      </w:r>
      <w:r w:rsidR="00E61E1B" w:rsidRPr="00B40410">
        <w:rPr>
          <w:rFonts w:hint="eastAsia"/>
          <w:sz w:val="24"/>
          <w:szCs w:val="24"/>
        </w:rPr>
        <w:t>构建和谐的医患关系是当前和今后很长一个时期内党和国家工作中迫切需要重视和解决的社会</w:t>
      </w:r>
      <w:r w:rsidR="00F76534" w:rsidRPr="00B40410">
        <w:rPr>
          <w:rFonts w:hint="eastAsia"/>
          <w:sz w:val="24"/>
          <w:szCs w:val="24"/>
        </w:rPr>
        <w:t>重大现实问题。当前，我国社会医患关系</w:t>
      </w:r>
      <w:r w:rsidR="00E2042A">
        <w:rPr>
          <w:rFonts w:hint="eastAsia"/>
          <w:sz w:val="24"/>
          <w:szCs w:val="24"/>
        </w:rPr>
        <w:t>仍然存在一些突出的问题</w:t>
      </w:r>
      <w:r w:rsidR="00F76534" w:rsidRPr="00B40410">
        <w:rPr>
          <w:rFonts w:hint="eastAsia"/>
          <w:sz w:val="24"/>
          <w:szCs w:val="24"/>
        </w:rPr>
        <w:t>，为此，</w:t>
      </w:r>
      <w:r w:rsidR="008021E1" w:rsidRPr="00B40410">
        <w:rPr>
          <w:rFonts w:hint="eastAsia"/>
          <w:sz w:val="24"/>
          <w:szCs w:val="24"/>
        </w:rPr>
        <w:t>我们需要深入研究并</w:t>
      </w:r>
      <w:r w:rsidR="00F76534" w:rsidRPr="00B40410">
        <w:rPr>
          <w:rFonts w:hint="eastAsia"/>
          <w:sz w:val="24"/>
          <w:szCs w:val="24"/>
        </w:rPr>
        <w:t>分析其内在</w:t>
      </w:r>
      <w:r w:rsidR="006A040C">
        <w:rPr>
          <w:rFonts w:hint="eastAsia"/>
          <w:sz w:val="24"/>
          <w:szCs w:val="24"/>
        </w:rPr>
        <w:t>机制</w:t>
      </w:r>
      <w:r w:rsidR="008D6AAE" w:rsidRPr="00B40410">
        <w:rPr>
          <w:rFonts w:hint="eastAsia"/>
          <w:sz w:val="24"/>
          <w:szCs w:val="24"/>
        </w:rPr>
        <w:t>，</w:t>
      </w:r>
      <w:r w:rsidR="008021E1" w:rsidRPr="00B40410">
        <w:rPr>
          <w:rFonts w:hint="eastAsia"/>
          <w:sz w:val="24"/>
          <w:szCs w:val="24"/>
        </w:rPr>
        <w:t>制定一套行之有效的应对措施，进一步促进我国医疗卫生事业的和谐发展，更好地推进我国社会主义和谐社会的</w:t>
      </w:r>
      <w:r w:rsidR="003E5FBE" w:rsidRPr="00B40410">
        <w:rPr>
          <w:rFonts w:hint="eastAsia"/>
          <w:sz w:val="24"/>
          <w:szCs w:val="24"/>
        </w:rPr>
        <w:t>伟大</w:t>
      </w:r>
      <w:r w:rsidR="008021E1" w:rsidRPr="00B40410">
        <w:rPr>
          <w:rFonts w:hint="eastAsia"/>
          <w:sz w:val="24"/>
          <w:szCs w:val="24"/>
        </w:rPr>
        <w:t>进程。</w:t>
      </w:r>
    </w:p>
    <w:p w:rsidR="007E163D" w:rsidRDefault="007E163D">
      <w:pPr>
        <w:rPr>
          <w:sz w:val="24"/>
          <w:szCs w:val="24"/>
        </w:rPr>
      </w:pPr>
    </w:p>
    <w:p w:rsidR="007E163D" w:rsidRPr="000B2D49" w:rsidRDefault="007E163D">
      <w:pPr>
        <w:rPr>
          <w:sz w:val="24"/>
          <w:szCs w:val="24"/>
        </w:rPr>
      </w:pPr>
      <w:r>
        <w:rPr>
          <w:rFonts w:hint="eastAsia"/>
          <w:sz w:val="24"/>
          <w:szCs w:val="24"/>
        </w:rPr>
        <w:t xml:space="preserve">         </w:t>
      </w:r>
      <w:r>
        <w:rPr>
          <w:rFonts w:hint="eastAsia"/>
          <w:sz w:val="24"/>
          <w:szCs w:val="24"/>
        </w:rPr>
        <w:t>中南大学田勇泉教授主持的国家社科基金重大项目“现代医疗技术中的生命伦理和法律问题研究”课题组，于</w:t>
      </w:r>
      <w:r>
        <w:rPr>
          <w:rFonts w:hint="eastAsia"/>
          <w:sz w:val="24"/>
          <w:szCs w:val="24"/>
        </w:rPr>
        <w:t>2013</w:t>
      </w:r>
      <w:r>
        <w:rPr>
          <w:rFonts w:hint="eastAsia"/>
          <w:sz w:val="24"/>
          <w:szCs w:val="24"/>
        </w:rPr>
        <w:t>年</w:t>
      </w:r>
      <w:r w:rsidR="001F4733">
        <w:rPr>
          <w:rFonts w:hint="eastAsia"/>
          <w:sz w:val="24"/>
          <w:szCs w:val="24"/>
        </w:rPr>
        <w:t>在湖南省</w:t>
      </w:r>
      <w:r>
        <w:rPr>
          <w:rFonts w:hint="eastAsia"/>
          <w:sz w:val="24"/>
          <w:szCs w:val="24"/>
        </w:rPr>
        <w:t>开展了当前医患关系现状的</w:t>
      </w:r>
      <w:r w:rsidR="00F85537">
        <w:rPr>
          <w:rFonts w:hint="eastAsia"/>
          <w:sz w:val="24"/>
          <w:szCs w:val="24"/>
        </w:rPr>
        <w:t>系列调查，课题组对当前社会医患关系的总体状况</w:t>
      </w:r>
      <w:r>
        <w:rPr>
          <w:rFonts w:hint="eastAsia"/>
          <w:sz w:val="24"/>
          <w:szCs w:val="24"/>
        </w:rPr>
        <w:t>进行了综合</w:t>
      </w:r>
      <w:r w:rsidR="00F85537">
        <w:rPr>
          <w:rFonts w:hint="eastAsia"/>
          <w:sz w:val="24"/>
          <w:szCs w:val="24"/>
        </w:rPr>
        <w:t>分析和系统研究，提出了一些</w:t>
      </w:r>
      <w:r w:rsidR="00A32C0D">
        <w:rPr>
          <w:rFonts w:hint="eastAsia"/>
          <w:sz w:val="24"/>
          <w:szCs w:val="24"/>
        </w:rPr>
        <w:t>对策</w:t>
      </w:r>
      <w:r w:rsidR="00F85537">
        <w:rPr>
          <w:rFonts w:hint="eastAsia"/>
          <w:sz w:val="24"/>
          <w:szCs w:val="24"/>
        </w:rPr>
        <w:t>建议。</w:t>
      </w:r>
    </w:p>
    <w:p w:rsidR="000B2D49" w:rsidRPr="00114121" w:rsidRDefault="000B2D49" w:rsidP="000B2D49">
      <w:pPr>
        <w:rPr>
          <w:b/>
          <w:sz w:val="28"/>
          <w:szCs w:val="28"/>
        </w:rPr>
      </w:pPr>
      <w:r w:rsidRPr="00114121">
        <w:rPr>
          <w:rFonts w:hint="eastAsia"/>
          <w:b/>
          <w:sz w:val="28"/>
          <w:szCs w:val="28"/>
        </w:rPr>
        <w:t>一，当前医患关系的总体状况</w:t>
      </w:r>
    </w:p>
    <w:p w:rsidR="00457340" w:rsidRDefault="00491FFA" w:rsidP="000B2D49">
      <w:pPr>
        <w:rPr>
          <w:sz w:val="24"/>
          <w:szCs w:val="24"/>
        </w:rPr>
      </w:pPr>
      <w:r>
        <w:rPr>
          <w:rFonts w:hint="eastAsia"/>
          <w:sz w:val="24"/>
          <w:szCs w:val="24"/>
        </w:rPr>
        <w:t xml:space="preserve">      </w:t>
      </w:r>
      <w:r w:rsidR="002732D7" w:rsidRPr="007B527D">
        <w:rPr>
          <w:rFonts w:hint="eastAsia"/>
          <w:b/>
          <w:sz w:val="24"/>
          <w:szCs w:val="24"/>
        </w:rPr>
        <w:t>（</w:t>
      </w:r>
      <w:r w:rsidR="002732D7" w:rsidRPr="007B527D">
        <w:rPr>
          <w:rFonts w:hint="eastAsia"/>
          <w:b/>
          <w:sz w:val="24"/>
          <w:szCs w:val="24"/>
        </w:rPr>
        <w:t>1</w:t>
      </w:r>
      <w:r w:rsidR="002732D7" w:rsidRPr="007B527D">
        <w:rPr>
          <w:rFonts w:hint="eastAsia"/>
          <w:b/>
          <w:sz w:val="24"/>
          <w:szCs w:val="24"/>
        </w:rPr>
        <w:t>）</w:t>
      </w:r>
      <w:r w:rsidR="00963242" w:rsidRPr="007B527D">
        <w:rPr>
          <w:rFonts w:hint="eastAsia"/>
          <w:b/>
          <w:sz w:val="24"/>
          <w:szCs w:val="24"/>
        </w:rPr>
        <w:t>医患关系总体</w:t>
      </w:r>
      <w:r w:rsidR="00B535EF" w:rsidRPr="007B527D">
        <w:rPr>
          <w:rFonts w:hint="eastAsia"/>
          <w:b/>
          <w:sz w:val="24"/>
          <w:szCs w:val="24"/>
        </w:rPr>
        <w:t>比较</w:t>
      </w:r>
      <w:r w:rsidR="00AC0EE3" w:rsidRPr="007B527D">
        <w:rPr>
          <w:rFonts w:hint="eastAsia"/>
          <w:b/>
          <w:sz w:val="24"/>
          <w:szCs w:val="24"/>
        </w:rPr>
        <w:t>和谐</w:t>
      </w:r>
      <w:r w:rsidR="00963242" w:rsidRPr="007B527D">
        <w:rPr>
          <w:rFonts w:hint="eastAsia"/>
          <w:b/>
          <w:sz w:val="24"/>
          <w:szCs w:val="24"/>
        </w:rPr>
        <w:t>。</w:t>
      </w:r>
      <w:r w:rsidR="00943A83">
        <w:rPr>
          <w:rFonts w:hint="eastAsia"/>
          <w:sz w:val="24"/>
          <w:szCs w:val="24"/>
        </w:rPr>
        <w:t>医务人员中，认为医患关系比较融洽的占</w:t>
      </w:r>
      <w:r w:rsidR="00FC190E">
        <w:rPr>
          <w:rFonts w:hint="eastAsia"/>
          <w:sz w:val="24"/>
          <w:szCs w:val="24"/>
        </w:rPr>
        <w:t>31.3</w:t>
      </w:r>
      <w:r w:rsidR="00943A83">
        <w:rPr>
          <w:rFonts w:hint="eastAsia"/>
          <w:sz w:val="24"/>
          <w:szCs w:val="24"/>
        </w:rPr>
        <w:t>%</w:t>
      </w:r>
      <w:r w:rsidR="00943A83">
        <w:rPr>
          <w:rFonts w:hint="eastAsia"/>
          <w:sz w:val="24"/>
          <w:szCs w:val="24"/>
        </w:rPr>
        <w:t>，认为医患关系一般的占</w:t>
      </w:r>
      <w:r w:rsidR="00FC190E">
        <w:rPr>
          <w:rFonts w:hint="eastAsia"/>
          <w:sz w:val="24"/>
          <w:szCs w:val="24"/>
        </w:rPr>
        <w:t>48.2</w:t>
      </w:r>
      <w:r w:rsidR="00943A83">
        <w:rPr>
          <w:rFonts w:hint="eastAsia"/>
          <w:sz w:val="24"/>
          <w:szCs w:val="24"/>
        </w:rPr>
        <w:t>%</w:t>
      </w:r>
      <w:r w:rsidR="00457340">
        <w:rPr>
          <w:rFonts w:hint="eastAsia"/>
          <w:sz w:val="24"/>
          <w:szCs w:val="24"/>
        </w:rPr>
        <w:t>；</w:t>
      </w:r>
      <w:r w:rsidR="00943A83">
        <w:rPr>
          <w:rFonts w:hint="eastAsia"/>
          <w:sz w:val="24"/>
          <w:szCs w:val="24"/>
        </w:rPr>
        <w:t>患者中，认为目前医患关系比较融洽的占</w:t>
      </w:r>
      <w:r w:rsidR="00FC190E">
        <w:rPr>
          <w:rFonts w:hint="eastAsia"/>
          <w:sz w:val="24"/>
          <w:szCs w:val="24"/>
        </w:rPr>
        <w:t>28.47</w:t>
      </w:r>
      <w:r w:rsidR="00943A83">
        <w:rPr>
          <w:rFonts w:hint="eastAsia"/>
          <w:sz w:val="24"/>
          <w:szCs w:val="24"/>
        </w:rPr>
        <w:t>%</w:t>
      </w:r>
      <w:r w:rsidR="00943A83">
        <w:rPr>
          <w:rFonts w:hint="eastAsia"/>
          <w:sz w:val="24"/>
          <w:szCs w:val="24"/>
        </w:rPr>
        <w:t>，认为医患关系一般的</w:t>
      </w:r>
      <w:r w:rsidR="00FC190E">
        <w:rPr>
          <w:rFonts w:hint="eastAsia"/>
          <w:sz w:val="24"/>
          <w:szCs w:val="24"/>
        </w:rPr>
        <w:t>53.52</w:t>
      </w:r>
      <w:r w:rsidR="00943A83">
        <w:rPr>
          <w:rFonts w:hint="eastAsia"/>
          <w:sz w:val="24"/>
          <w:szCs w:val="24"/>
        </w:rPr>
        <w:t>占</w:t>
      </w:r>
      <w:r w:rsidR="00943A83">
        <w:rPr>
          <w:rFonts w:hint="eastAsia"/>
          <w:sz w:val="24"/>
          <w:szCs w:val="24"/>
        </w:rPr>
        <w:t>%</w:t>
      </w:r>
      <w:r w:rsidR="002055AC">
        <w:rPr>
          <w:rFonts w:hint="eastAsia"/>
          <w:sz w:val="24"/>
          <w:szCs w:val="24"/>
        </w:rPr>
        <w:t>。</w:t>
      </w:r>
      <w:r w:rsidR="003A166A">
        <w:rPr>
          <w:rFonts w:hint="eastAsia"/>
          <w:sz w:val="24"/>
          <w:szCs w:val="24"/>
        </w:rPr>
        <w:t>患者对医疗环境、医疗效果、</w:t>
      </w:r>
      <w:r w:rsidR="00A24BEE">
        <w:rPr>
          <w:rFonts w:hint="eastAsia"/>
          <w:sz w:val="24"/>
          <w:szCs w:val="24"/>
        </w:rPr>
        <w:t>医疗费用、</w:t>
      </w:r>
      <w:r w:rsidR="00457340">
        <w:rPr>
          <w:rFonts w:hint="eastAsia"/>
          <w:sz w:val="24"/>
          <w:szCs w:val="24"/>
        </w:rPr>
        <w:t>服务质量和医务人员医德医风等方面都</w:t>
      </w:r>
      <w:r w:rsidR="003A166A">
        <w:rPr>
          <w:rFonts w:hint="eastAsia"/>
          <w:sz w:val="24"/>
          <w:szCs w:val="24"/>
        </w:rPr>
        <w:t>比较</w:t>
      </w:r>
      <w:r w:rsidR="0000738F">
        <w:rPr>
          <w:rFonts w:hint="eastAsia"/>
          <w:sz w:val="24"/>
          <w:szCs w:val="24"/>
        </w:rPr>
        <w:t>重视</w:t>
      </w:r>
      <w:r w:rsidR="003A166A">
        <w:rPr>
          <w:rFonts w:hint="eastAsia"/>
          <w:sz w:val="24"/>
          <w:szCs w:val="24"/>
        </w:rPr>
        <w:t>，其中医疗效果</w:t>
      </w:r>
      <w:r w:rsidR="00A24BEE">
        <w:rPr>
          <w:rFonts w:hint="eastAsia"/>
          <w:sz w:val="24"/>
          <w:szCs w:val="24"/>
        </w:rPr>
        <w:t>和医疗费用</w:t>
      </w:r>
      <w:r w:rsidR="003A166A">
        <w:rPr>
          <w:rFonts w:hint="eastAsia"/>
          <w:sz w:val="24"/>
          <w:szCs w:val="24"/>
        </w:rPr>
        <w:t>成为决定医患关系的</w:t>
      </w:r>
      <w:r w:rsidR="004C243B">
        <w:rPr>
          <w:rFonts w:hint="eastAsia"/>
          <w:sz w:val="24"/>
          <w:szCs w:val="24"/>
        </w:rPr>
        <w:t>最</w:t>
      </w:r>
      <w:r w:rsidR="006F4DBC">
        <w:rPr>
          <w:rFonts w:hint="eastAsia"/>
          <w:sz w:val="24"/>
          <w:szCs w:val="24"/>
        </w:rPr>
        <w:t>重要因素。</w:t>
      </w:r>
    </w:p>
    <w:p w:rsidR="00B535EF" w:rsidRDefault="002D2417" w:rsidP="000B2D49">
      <w:pPr>
        <w:rPr>
          <w:sz w:val="24"/>
          <w:szCs w:val="24"/>
        </w:rPr>
      </w:pPr>
      <w:r>
        <w:rPr>
          <w:rFonts w:hint="eastAsia"/>
          <w:sz w:val="24"/>
          <w:szCs w:val="24"/>
        </w:rPr>
        <w:t xml:space="preserve">      </w:t>
      </w:r>
      <w:r w:rsidR="00963242" w:rsidRPr="007B527D">
        <w:rPr>
          <w:rFonts w:hint="eastAsia"/>
          <w:b/>
          <w:sz w:val="24"/>
          <w:szCs w:val="24"/>
        </w:rPr>
        <w:t>（</w:t>
      </w:r>
      <w:r w:rsidR="00963242" w:rsidRPr="007B527D">
        <w:rPr>
          <w:rFonts w:hint="eastAsia"/>
          <w:b/>
          <w:sz w:val="24"/>
          <w:szCs w:val="24"/>
        </w:rPr>
        <w:t>2</w:t>
      </w:r>
      <w:r w:rsidR="00963242" w:rsidRPr="007B527D">
        <w:rPr>
          <w:rFonts w:hint="eastAsia"/>
          <w:b/>
          <w:sz w:val="24"/>
          <w:szCs w:val="24"/>
        </w:rPr>
        <w:t>）医疗冲突</w:t>
      </w:r>
      <w:r w:rsidR="00D83037" w:rsidRPr="007B527D">
        <w:rPr>
          <w:rFonts w:hint="eastAsia"/>
          <w:b/>
          <w:sz w:val="24"/>
          <w:szCs w:val="24"/>
        </w:rPr>
        <w:t>和医疗纠纷</w:t>
      </w:r>
      <w:r w:rsidR="00B535EF" w:rsidRPr="007B527D">
        <w:rPr>
          <w:rFonts w:hint="eastAsia"/>
          <w:b/>
          <w:sz w:val="24"/>
          <w:szCs w:val="24"/>
        </w:rPr>
        <w:t>数量增加</w:t>
      </w:r>
      <w:r w:rsidR="00D83037" w:rsidRPr="007B527D">
        <w:rPr>
          <w:rFonts w:hint="eastAsia"/>
          <w:b/>
          <w:sz w:val="24"/>
          <w:szCs w:val="24"/>
        </w:rPr>
        <w:t>。</w:t>
      </w:r>
      <w:r w:rsidR="00D66D0E">
        <w:rPr>
          <w:rFonts w:hint="eastAsia"/>
          <w:sz w:val="24"/>
          <w:szCs w:val="24"/>
        </w:rPr>
        <w:t>34</w:t>
      </w:r>
      <w:r w:rsidR="00F07CEF">
        <w:rPr>
          <w:rFonts w:hint="eastAsia"/>
          <w:sz w:val="24"/>
          <w:szCs w:val="24"/>
        </w:rPr>
        <w:t>.5</w:t>
      </w:r>
      <w:r w:rsidR="00D66D0E">
        <w:rPr>
          <w:rFonts w:hint="eastAsia"/>
          <w:sz w:val="24"/>
          <w:szCs w:val="24"/>
        </w:rPr>
        <w:t>%</w:t>
      </w:r>
      <w:r w:rsidR="00D66D0E">
        <w:rPr>
          <w:rFonts w:hint="eastAsia"/>
          <w:sz w:val="24"/>
          <w:szCs w:val="24"/>
        </w:rPr>
        <w:t>的医务人员遭到过患者投诉，</w:t>
      </w:r>
      <w:r w:rsidR="006F4DBC">
        <w:rPr>
          <w:rFonts w:hint="eastAsia"/>
          <w:sz w:val="24"/>
          <w:szCs w:val="24"/>
        </w:rPr>
        <w:t>4</w:t>
      </w:r>
      <w:r w:rsidR="004A1814">
        <w:rPr>
          <w:rFonts w:hint="eastAsia"/>
          <w:sz w:val="24"/>
          <w:szCs w:val="24"/>
        </w:rPr>
        <w:t>2</w:t>
      </w:r>
      <w:r w:rsidR="00F07CEF">
        <w:rPr>
          <w:rFonts w:hint="eastAsia"/>
          <w:sz w:val="24"/>
          <w:szCs w:val="24"/>
        </w:rPr>
        <w:t>.72</w:t>
      </w:r>
      <w:r w:rsidR="006F4DBC">
        <w:rPr>
          <w:rFonts w:hint="eastAsia"/>
          <w:sz w:val="24"/>
          <w:szCs w:val="24"/>
        </w:rPr>
        <w:t>%</w:t>
      </w:r>
      <w:r w:rsidR="006F4DBC">
        <w:rPr>
          <w:rFonts w:hint="eastAsia"/>
          <w:sz w:val="24"/>
          <w:szCs w:val="24"/>
        </w:rPr>
        <w:t>的医务人员</w:t>
      </w:r>
      <w:r w:rsidR="00D66D0E">
        <w:rPr>
          <w:rFonts w:hint="eastAsia"/>
          <w:sz w:val="24"/>
          <w:szCs w:val="24"/>
        </w:rPr>
        <w:t>听说或亲身</w:t>
      </w:r>
      <w:r w:rsidR="006F4DBC">
        <w:rPr>
          <w:rFonts w:hint="eastAsia"/>
          <w:sz w:val="24"/>
          <w:szCs w:val="24"/>
        </w:rPr>
        <w:t>经历过医疗</w:t>
      </w:r>
      <w:r w:rsidR="00D66D0E">
        <w:rPr>
          <w:rFonts w:hint="eastAsia"/>
          <w:sz w:val="24"/>
          <w:szCs w:val="24"/>
        </w:rPr>
        <w:t>暴力</w:t>
      </w:r>
      <w:r w:rsidR="004A1814">
        <w:rPr>
          <w:rFonts w:hint="eastAsia"/>
          <w:sz w:val="24"/>
          <w:szCs w:val="24"/>
        </w:rPr>
        <w:t>，</w:t>
      </w:r>
      <w:r w:rsidR="00F07CEF">
        <w:rPr>
          <w:rFonts w:hint="eastAsia"/>
          <w:sz w:val="24"/>
          <w:szCs w:val="24"/>
        </w:rPr>
        <w:t>32.13</w:t>
      </w:r>
      <w:r w:rsidR="004A1814">
        <w:rPr>
          <w:rFonts w:hint="eastAsia"/>
          <w:sz w:val="24"/>
          <w:szCs w:val="24"/>
        </w:rPr>
        <w:t>%</w:t>
      </w:r>
      <w:r w:rsidR="004A1814">
        <w:rPr>
          <w:rFonts w:hint="eastAsia"/>
          <w:sz w:val="24"/>
          <w:szCs w:val="24"/>
        </w:rPr>
        <w:t>的医务人员和</w:t>
      </w:r>
      <w:r w:rsidR="00F07CEF">
        <w:rPr>
          <w:rFonts w:hint="eastAsia"/>
          <w:sz w:val="24"/>
          <w:szCs w:val="24"/>
        </w:rPr>
        <w:t>27.32</w:t>
      </w:r>
      <w:r w:rsidR="004A1814">
        <w:rPr>
          <w:rFonts w:hint="eastAsia"/>
          <w:sz w:val="24"/>
          <w:szCs w:val="24"/>
        </w:rPr>
        <w:t>%</w:t>
      </w:r>
      <w:r w:rsidR="004A1814">
        <w:rPr>
          <w:rFonts w:hint="eastAsia"/>
          <w:sz w:val="24"/>
          <w:szCs w:val="24"/>
        </w:rPr>
        <w:t>的患者相信医疗纠纷短期内不可能</w:t>
      </w:r>
      <w:r w:rsidR="009E6B19">
        <w:rPr>
          <w:rFonts w:hint="eastAsia"/>
          <w:sz w:val="24"/>
          <w:szCs w:val="24"/>
        </w:rPr>
        <w:t>得到</w:t>
      </w:r>
      <w:r w:rsidR="00F07CEF">
        <w:rPr>
          <w:rFonts w:hint="eastAsia"/>
          <w:sz w:val="24"/>
          <w:szCs w:val="24"/>
        </w:rPr>
        <w:t>有效的</w:t>
      </w:r>
      <w:r w:rsidR="004A1814">
        <w:rPr>
          <w:rFonts w:hint="eastAsia"/>
          <w:sz w:val="24"/>
          <w:szCs w:val="24"/>
        </w:rPr>
        <w:t>解决</w:t>
      </w:r>
      <w:r w:rsidR="00F07CEF">
        <w:rPr>
          <w:rFonts w:hint="eastAsia"/>
          <w:sz w:val="24"/>
          <w:szCs w:val="24"/>
        </w:rPr>
        <w:t>。而且，</w:t>
      </w:r>
      <w:r w:rsidR="009E6B19">
        <w:rPr>
          <w:rFonts w:hint="eastAsia"/>
          <w:sz w:val="24"/>
          <w:szCs w:val="24"/>
        </w:rPr>
        <w:t>35.16%</w:t>
      </w:r>
      <w:r w:rsidR="009E6B19">
        <w:rPr>
          <w:rFonts w:hint="eastAsia"/>
          <w:sz w:val="24"/>
          <w:szCs w:val="24"/>
        </w:rPr>
        <w:t>的医务人员认为医疗纠纷未来有</w:t>
      </w:r>
      <w:r w:rsidR="004A1814">
        <w:rPr>
          <w:rFonts w:hint="eastAsia"/>
          <w:sz w:val="24"/>
          <w:szCs w:val="24"/>
        </w:rPr>
        <w:t>上升的趋势。</w:t>
      </w:r>
      <w:r w:rsidR="00493CE1">
        <w:rPr>
          <w:rFonts w:hint="eastAsia"/>
          <w:sz w:val="24"/>
          <w:szCs w:val="24"/>
        </w:rPr>
        <w:t>值得注意的是，由于医疗服务质量和医务人员医德医风引发的医疗冲突占总体医疗冲突的比例是</w:t>
      </w:r>
      <w:r w:rsidR="00493CE1">
        <w:rPr>
          <w:rFonts w:hint="eastAsia"/>
          <w:sz w:val="24"/>
          <w:szCs w:val="24"/>
        </w:rPr>
        <w:t>23.57%</w:t>
      </w:r>
      <w:r w:rsidR="00493CE1">
        <w:rPr>
          <w:rFonts w:hint="eastAsia"/>
          <w:sz w:val="24"/>
          <w:szCs w:val="24"/>
        </w:rPr>
        <w:t>，由于医疗费用和医疗效果引发的医疗冲突占总体医疗冲突的比例是</w:t>
      </w:r>
      <w:r w:rsidR="00493CE1">
        <w:rPr>
          <w:rFonts w:hint="eastAsia"/>
          <w:sz w:val="24"/>
          <w:szCs w:val="24"/>
        </w:rPr>
        <w:t>45.83%</w:t>
      </w:r>
      <w:r w:rsidR="00493CE1">
        <w:rPr>
          <w:rFonts w:hint="eastAsia"/>
          <w:sz w:val="24"/>
          <w:szCs w:val="24"/>
        </w:rPr>
        <w:t>；而在所有的医疗纠纷中，由于医疗费用引发的经济纠纷急剧上升，占总体比例的</w:t>
      </w:r>
      <w:r w:rsidR="00417876">
        <w:rPr>
          <w:rFonts w:hint="eastAsia"/>
          <w:sz w:val="24"/>
          <w:szCs w:val="24"/>
        </w:rPr>
        <w:t>6</w:t>
      </w:r>
      <w:r w:rsidR="00A12155">
        <w:rPr>
          <w:rFonts w:hint="eastAsia"/>
          <w:sz w:val="24"/>
          <w:szCs w:val="24"/>
        </w:rPr>
        <w:t>5</w:t>
      </w:r>
      <w:r w:rsidR="00493CE1">
        <w:rPr>
          <w:rFonts w:hint="eastAsia"/>
          <w:sz w:val="24"/>
          <w:szCs w:val="24"/>
        </w:rPr>
        <w:t>.98%</w:t>
      </w:r>
      <w:r w:rsidR="00493CE1">
        <w:rPr>
          <w:rFonts w:hint="eastAsia"/>
          <w:sz w:val="24"/>
          <w:szCs w:val="24"/>
        </w:rPr>
        <w:t>，临床技术性医疗纠纷相对较少。</w:t>
      </w:r>
    </w:p>
    <w:p w:rsidR="00D850A9" w:rsidRDefault="004473D0" w:rsidP="000B2D49">
      <w:pPr>
        <w:rPr>
          <w:sz w:val="24"/>
          <w:szCs w:val="24"/>
        </w:rPr>
      </w:pPr>
      <w:r>
        <w:rPr>
          <w:rFonts w:hint="eastAsia"/>
          <w:sz w:val="24"/>
          <w:szCs w:val="24"/>
        </w:rPr>
        <w:t xml:space="preserve">      </w:t>
      </w:r>
      <w:r w:rsidR="00B535EF" w:rsidRPr="007B527D">
        <w:rPr>
          <w:rFonts w:hint="eastAsia"/>
          <w:b/>
          <w:sz w:val="24"/>
          <w:szCs w:val="24"/>
        </w:rPr>
        <w:t>（</w:t>
      </w:r>
      <w:r w:rsidR="00B535EF" w:rsidRPr="007B527D">
        <w:rPr>
          <w:rFonts w:hint="eastAsia"/>
          <w:b/>
          <w:sz w:val="24"/>
          <w:szCs w:val="24"/>
        </w:rPr>
        <w:t>3</w:t>
      </w:r>
      <w:r w:rsidR="00B535EF" w:rsidRPr="007B527D">
        <w:rPr>
          <w:rFonts w:hint="eastAsia"/>
          <w:b/>
          <w:sz w:val="24"/>
          <w:szCs w:val="24"/>
        </w:rPr>
        <w:t>）</w:t>
      </w:r>
      <w:r w:rsidR="00956921" w:rsidRPr="007B527D">
        <w:rPr>
          <w:rFonts w:hint="eastAsia"/>
          <w:b/>
          <w:sz w:val="24"/>
          <w:szCs w:val="24"/>
        </w:rPr>
        <w:t>医患关系不和谐状态应对措施</w:t>
      </w:r>
      <w:r w:rsidR="00D850A9" w:rsidRPr="007B527D">
        <w:rPr>
          <w:rFonts w:hint="eastAsia"/>
          <w:b/>
          <w:sz w:val="24"/>
          <w:szCs w:val="24"/>
        </w:rPr>
        <w:t>的</w:t>
      </w:r>
      <w:r w:rsidR="0082285E" w:rsidRPr="007B527D">
        <w:rPr>
          <w:rFonts w:hint="eastAsia"/>
          <w:b/>
          <w:sz w:val="24"/>
          <w:szCs w:val="24"/>
        </w:rPr>
        <w:t>不合理化</w:t>
      </w:r>
      <w:r w:rsidR="00D850A9" w:rsidRPr="007B527D">
        <w:rPr>
          <w:rFonts w:hint="eastAsia"/>
          <w:b/>
          <w:sz w:val="24"/>
          <w:szCs w:val="24"/>
        </w:rPr>
        <w:t>。</w:t>
      </w:r>
      <w:r w:rsidR="00417876">
        <w:rPr>
          <w:rFonts w:hint="eastAsia"/>
          <w:sz w:val="24"/>
          <w:szCs w:val="24"/>
        </w:rPr>
        <w:t>在</w:t>
      </w:r>
      <w:r w:rsidR="00956921">
        <w:rPr>
          <w:rFonts w:hint="eastAsia"/>
          <w:sz w:val="24"/>
          <w:szCs w:val="24"/>
        </w:rPr>
        <w:t>处理</w:t>
      </w:r>
      <w:r w:rsidR="00417876">
        <w:rPr>
          <w:rFonts w:hint="eastAsia"/>
          <w:sz w:val="24"/>
          <w:szCs w:val="24"/>
        </w:rPr>
        <w:t>医患</w:t>
      </w:r>
      <w:r w:rsidR="00EA4E74">
        <w:rPr>
          <w:rFonts w:hint="eastAsia"/>
          <w:sz w:val="24"/>
          <w:szCs w:val="24"/>
        </w:rPr>
        <w:t>冲突和医疗纠纷的</w:t>
      </w:r>
      <w:r w:rsidR="00417876">
        <w:rPr>
          <w:rFonts w:hint="eastAsia"/>
          <w:sz w:val="24"/>
          <w:szCs w:val="24"/>
        </w:rPr>
        <w:t>主要</w:t>
      </w:r>
      <w:r w:rsidR="00956921">
        <w:rPr>
          <w:rFonts w:hint="eastAsia"/>
          <w:sz w:val="24"/>
          <w:szCs w:val="24"/>
        </w:rPr>
        <w:t>措施方面</w:t>
      </w:r>
      <w:r w:rsidR="00417876">
        <w:rPr>
          <w:rFonts w:hint="eastAsia"/>
          <w:sz w:val="24"/>
          <w:szCs w:val="24"/>
        </w:rPr>
        <w:t>的调查</w:t>
      </w:r>
      <w:r w:rsidR="0082285E">
        <w:rPr>
          <w:rFonts w:hint="eastAsia"/>
          <w:sz w:val="24"/>
          <w:szCs w:val="24"/>
        </w:rPr>
        <w:t>结果</w:t>
      </w:r>
      <w:r w:rsidR="00417876">
        <w:rPr>
          <w:rFonts w:hint="eastAsia"/>
          <w:sz w:val="24"/>
          <w:szCs w:val="24"/>
        </w:rPr>
        <w:t>显示，</w:t>
      </w:r>
      <w:r w:rsidR="004F4C45">
        <w:rPr>
          <w:rFonts w:hint="eastAsia"/>
          <w:sz w:val="24"/>
          <w:szCs w:val="24"/>
        </w:rPr>
        <w:t>3</w:t>
      </w:r>
      <w:r w:rsidR="005A47C7">
        <w:rPr>
          <w:rFonts w:hint="eastAsia"/>
          <w:sz w:val="24"/>
          <w:szCs w:val="24"/>
        </w:rPr>
        <w:t>1.35%</w:t>
      </w:r>
      <w:r w:rsidR="005A47C7">
        <w:rPr>
          <w:rFonts w:hint="eastAsia"/>
          <w:sz w:val="24"/>
          <w:szCs w:val="24"/>
        </w:rPr>
        <w:t>的</w:t>
      </w:r>
      <w:r w:rsidR="00EA4E74">
        <w:rPr>
          <w:rFonts w:hint="eastAsia"/>
          <w:sz w:val="24"/>
          <w:szCs w:val="24"/>
        </w:rPr>
        <w:t>医务人员主张付诸法律程序，</w:t>
      </w:r>
      <w:r w:rsidR="004F4C45">
        <w:rPr>
          <w:rFonts w:hint="eastAsia"/>
          <w:sz w:val="24"/>
          <w:szCs w:val="24"/>
        </w:rPr>
        <w:t>5</w:t>
      </w:r>
      <w:r w:rsidR="005A47C7">
        <w:rPr>
          <w:rFonts w:hint="eastAsia"/>
          <w:sz w:val="24"/>
          <w:szCs w:val="24"/>
        </w:rPr>
        <w:t>7.38%</w:t>
      </w:r>
      <w:r w:rsidR="005902E1">
        <w:rPr>
          <w:rFonts w:hint="eastAsia"/>
          <w:sz w:val="24"/>
          <w:szCs w:val="24"/>
        </w:rPr>
        <w:t>的医务人员认为医患双方协商解决更加</w:t>
      </w:r>
      <w:r w:rsidR="004F4C45">
        <w:rPr>
          <w:rFonts w:hint="eastAsia"/>
          <w:sz w:val="24"/>
          <w:szCs w:val="24"/>
        </w:rPr>
        <w:t>现实</w:t>
      </w:r>
      <w:r w:rsidR="005902E1">
        <w:rPr>
          <w:rFonts w:hint="eastAsia"/>
          <w:sz w:val="24"/>
          <w:szCs w:val="24"/>
        </w:rPr>
        <w:t>可行</w:t>
      </w:r>
      <w:r w:rsidR="005A47C7">
        <w:rPr>
          <w:rFonts w:hint="eastAsia"/>
          <w:sz w:val="24"/>
          <w:szCs w:val="24"/>
        </w:rPr>
        <w:t>；</w:t>
      </w:r>
      <w:r w:rsidR="00944583">
        <w:rPr>
          <w:rFonts w:hint="eastAsia"/>
          <w:sz w:val="24"/>
          <w:szCs w:val="24"/>
        </w:rPr>
        <w:t>相比之下，</w:t>
      </w:r>
      <w:r w:rsidR="004F4C45">
        <w:rPr>
          <w:rFonts w:hint="eastAsia"/>
          <w:sz w:val="24"/>
          <w:szCs w:val="24"/>
        </w:rPr>
        <w:t>4</w:t>
      </w:r>
      <w:r w:rsidR="00944583">
        <w:rPr>
          <w:rFonts w:hint="eastAsia"/>
          <w:sz w:val="24"/>
          <w:szCs w:val="24"/>
        </w:rPr>
        <w:t>0</w:t>
      </w:r>
      <w:r w:rsidR="004F4C45">
        <w:rPr>
          <w:rFonts w:hint="eastAsia"/>
          <w:sz w:val="24"/>
          <w:szCs w:val="24"/>
        </w:rPr>
        <w:t>.82%</w:t>
      </w:r>
      <w:r w:rsidR="004F4C45">
        <w:rPr>
          <w:rFonts w:hint="eastAsia"/>
          <w:sz w:val="24"/>
          <w:szCs w:val="24"/>
        </w:rPr>
        <w:t>的患者认为应该依靠法律程序，</w:t>
      </w:r>
      <w:r w:rsidR="004F4C45">
        <w:rPr>
          <w:rFonts w:hint="eastAsia"/>
          <w:sz w:val="24"/>
          <w:szCs w:val="24"/>
        </w:rPr>
        <w:t>5</w:t>
      </w:r>
      <w:r w:rsidR="00967B8D">
        <w:rPr>
          <w:rFonts w:hint="eastAsia"/>
          <w:sz w:val="24"/>
          <w:szCs w:val="24"/>
        </w:rPr>
        <w:t>8</w:t>
      </w:r>
      <w:r w:rsidR="004F4C45">
        <w:rPr>
          <w:rFonts w:hint="eastAsia"/>
          <w:sz w:val="24"/>
          <w:szCs w:val="24"/>
        </w:rPr>
        <w:t>.47%</w:t>
      </w:r>
      <w:r w:rsidR="004F4C45">
        <w:rPr>
          <w:rFonts w:hint="eastAsia"/>
          <w:sz w:val="24"/>
          <w:szCs w:val="24"/>
        </w:rPr>
        <w:t>的患者主张双方协商解决。</w:t>
      </w:r>
      <w:r w:rsidR="00D40F0B">
        <w:rPr>
          <w:rFonts w:hint="eastAsia"/>
          <w:sz w:val="24"/>
          <w:szCs w:val="24"/>
        </w:rPr>
        <w:t>然而，在对参与解决医疗不和谐事务的医务人员的调查结果表明，在选择医患双方协商解决医疗冲突和医疗纠纷、特别是医疗纠纷的情况中，协商解决问题的成功率只有</w:t>
      </w:r>
      <w:r w:rsidR="00D40F0B">
        <w:rPr>
          <w:rFonts w:hint="eastAsia"/>
          <w:sz w:val="24"/>
          <w:szCs w:val="24"/>
        </w:rPr>
        <w:t>48.87%</w:t>
      </w:r>
      <w:r w:rsidR="00D40F0B">
        <w:rPr>
          <w:rFonts w:hint="eastAsia"/>
          <w:sz w:val="24"/>
          <w:szCs w:val="24"/>
        </w:rPr>
        <w:t>，剩下的不能协商解决的医疗纠纷最后只能付诸法律程序。</w:t>
      </w:r>
    </w:p>
    <w:p w:rsidR="000B2D49" w:rsidRPr="00114121" w:rsidRDefault="005709B5" w:rsidP="000B2D49">
      <w:pPr>
        <w:rPr>
          <w:b/>
          <w:sz w:val="28"/>
          <w:szCs w:val="28"/>
        </w:rPr>
      </w:pPr>
      <w:r w:rsidRPr="00114121">
        <w:rPr>
          <w:rFonts w:hint="eastAsia"/>
          <w:b/>
          <w:sz w:val="28"/>
          <w:szCs w:val="28"/>
        </w:rPr>
        <w:t>二，</w:t>
      </w:r>
      <w:r w:rsidR="000B2D49" w:rsidRPr="00114121">
        <w:rPr>
          <w:rFonts w:hint="eastAsia"/>
          <w:b/>
          <w:sz w:val="28"/>
          <w:szCs w:val="28"/>
        </w:rPr>
        <w:t>医患关系</w:t>
      </w:r>
      <w:r w:rsidRPr="00114121">
        <w:rPr>
          <w:rFonts w:hint="eastAsia"/>
          <w:b/>
          <w:sz w:val="28"/>
          <w:szCs w:val="28"/>
        </w:rPr>
        <w:t>不和谐</w:t>
      </w:r>
      <w:r w:rsidR="005C3DBD" w:rsidRPr="00114121">
        <w:rPr>
          <w:rFonts w:hint="eastAsia"/>
          <w:b/>
          <w:sz w:val="28"/>
          <w:szCs w:val="28"/>
        </w:rPr>
        <w:t>的原因分析</w:t>
      </w:r>
    </w:p>
    <w:p w:rsidR="00BF5B65" w:rsidRDefault="005C23CE" w:rsidP="000B2D49">
      <w:pPr>
        <w:rPr>
          <w:sz w:val="24"/>
          <w:szCs w:val="24"/>
        </w:rPr>
      </w:pPr>
      <w:r>
        <w:rPr>
          <w:rFonts w:hint="eastAsia"/>
          <w:sz w:val="24"/>
          <w:szCs w:val="24"/>
        </w:rPr>
        <w:lastRenderedPageBreak/>
        <w:t xml:space="preserve">      </w:t>
      </w:r>
      <w:r w:rsidR="00F2352A">
        <w:rPr>
          <w:rFonts w:hint="eastAsia"/>
          <w:sz w:val="24"/>
          <w:szCs w:val="24"/>
        </w:rPr>
        <w:t xml:space="preserve"> </w:t>
      </w:r>
      <w:r>
        <w:rPr>
          <w:rFonts w:hint="eastAsia"/>
          <w:sz w:val="24"/>
          <w:szCs w:val="24"/>
        </w:rPr>
        <w:t xml:space="preserve"> </w:t>
      </w:r>
      <w:r w:rsidR="00637F63">
        <w:rPr>
          <w:rFonts w:hint="eastAsia"/>
          <w:sz w:val="24"/>
          <w:szCs w:val="24"/>
        </w:rPr>
        <w:t xml:space="preserve"> </w:t>
      </w:r>
      <w:r>
        <w:rPr>
          <w:rFonts w:hint="eastAsia"/>
          <w:sz w:val="24"/>
          <w:szCs w:val="24"/>
        </w:rPr>
        <w:t xml:space="preserve"> </w:t>
      </w:r>
      <w:r w:rsidR="0096483C" w:rsidRPr="007B527D">
        <w:rPr>
          <w:rFonts w:hint="eastAsia"/>
          <w:b/>
          <w:sz w:val="24"/>
          <w:szCs w:val="24"/>
        </w:rPr>
        <w:t>首先，</w:t>
      </w:r>
      <w:r w:rsidR="00D70AB7" w:rsidRPr="007B527D">
        <w:rPr>
          <w:rFonts w:hint="eastAsia"/>
          <w:b/>
          <w:sz w:val="24"/>
          <w:szCs w:val="24"/>
        </w:rPr>
        <w:t>医疗体制因素。</w:t>
      </w:r>
      <w:r w:rsidR="009C6BF5">
        <w:rPr>
          <w:rFonts w:hint="eastAsia"/>
          <w:sz w:val="24"/>
          <w:szCs w:val="24"/>
        </w:rPr>
        <w:t>（</w:t>
      </w:r>
      <w:r w:rsidR="009C6BF5">
        <w:rPr>
          <w:rFonts w:hint="eastAsia"/>
          <w:sz w:val="24"/>
          <w:szCs w:val="24"/>
        </w:rPr>
        <w:t>1</w:t>
      </w:r>
      <w:r w:rsidR="009C6BF5">
        <w:rPr>
          <w:rFonts w:hint="eastAsia"/>
          <w:sz w:val="24"/>
          <w:szCs w:val="24"/>
        </w:rPr>
        <w:t>）</w:t>
      </w:r>
      <w:r w:rsidR="00D76689">
        <w:rPr>
          <w:rFonts w:hint="eastAsia"/>
          <w:sz w:val="24"/>
          <w:szCs w:val="24"/>
        </w:rPr>
        <w:t>医疗体制改革后政府对医疗事业投入不足，</w:t>
      </w:r>
      <w:r w:rsidR="00AE6F54">
        <w:rPr>
          <w:rFonts w:hint="eastAsia"/>
          <w:sz w:val="24"/>
          <w:szCs w:val="24"/>
        </w:rPr>
        <w:t>加重了医院的经济负担，医院</w:t>
      </w:r>
      <w:r w:rsidR="00345718">
        <w:rPr>
          <w:rFonts w:hint="eastAsia"/>
          <w:sz w:val="24"/>
          <w:szCs w:val="24"/>
        </w:rPr>
        <w:t>收支难以平衡，</w:t>
      </w:r>
      <w:r w:rsidR="00AE6F54">
        <w:rPr>
          <w:rFonts w:hint="eastAsia"/>
          <w:sz w:val="24"/>
          <w:szCs w:val="24"/>
        </w:rPr>
        <w:t>为了维持正常的运行和良性发展，不得不</w:t>
      </w:r>
      <w:r w:rsidR="00663A6A">
        <w:rPr>
          <w:rFonts w:hint="eastAsia"/>
          <w:sz w:val="24"/>
          <w:szCs w:val="24"/>
        </w:rPr>
        <w:t>重视</w:t>
      </w:r>
      <w:r w:rsidR="00AE6F54">
        <w:rPr>
          <w:rFonts w:hint="eastAsia"/>
          <w:sz w:val="24"/>
          <w:szCs w:val="24"/>
        </w:rPr>
        <w:t>经济效益；</w:t>
      </w:r>
      <w:r w:rsidR="009C6BF5">
        <w:rPr>
          <w:rFonts w:hint="eastAsia"/>
          <w:sz w:val="24"/>
          <w:szCs w:val="24"/>
        </w:rPr>
        <w:t>（</w:t>
      </w:r>
      <w:r w:rsidR="009C6BF5">
        <w:rPr>
          <w:rFonts w:hint="eastAsia"/>
          <w:sz w:val="24"/>
          <w:szCs w:val="24"/>
        </w:rPr>
        <w:t>2</w:t>
      </w:r>
      <w:r w:rsidR="009C6BF5">
        <w:rPr>
          <w:rFonts w:hint="eastAsia"/>
          <w:sz w:val="24"/>
          <w:szCs w:val="24"/>
        </w:rPr>
        <w:t>）</w:t>
      </w:r>
      <w:r w:rsidR="00BF5B65">
        <w:rPr>
          <w:rFonts w:hint="eastAsia"/>
          <w:sz w:val="24"/>
          <w:szCs w:val="24"/>
        </w:rPr>
        <w:t>“以药养医”</w:t>
      </w:r>
      <w:r w:rsidR="00AE6F54">
        <w:rPr>
          <w:rFonts w:hint="eastAsia"/>
          <w:sz w:val="24"/>
          <w:szCs w:val="24"/>
        </w:rPr>
        <w:t>政策的推行导致医院公益性下降，造成了“过度医疗”和“看病难、看病贵”的现象；</w:t>
      </w:r>
      <w:r w:rsidR="009C6BF5">
        <w:rPr>
          <w:rFonts w:hint="eastAsia"/>
          <w:sz w:val="24"/>
          <w:szCs w:val="24"/>
        </w:rPr>
        <w:t>（</w:t>
      </w:r>
      <w:r w:rsidR="009C6BF5">
        <w:rPr>
          <w:rFonts w:hint="eastAsia"/>
          <w:sz w:val="24"/>
          <w:szCs w:val="24"/>
        </w:rPr>
        <w:t>3</w:t>
      </w:r>
      <w:r w:rsidR="009C6BF5">
        <w:rPr>
          <w:rFonts w:hint="eastAsia"/>
          <w:sz w:val="24"/>
          <w:szCs w:val="24"/>
        </w:rPr>
        <w:t>）</w:t>
      </w:r>
      <w:r w:rsidR="00F2352A">
        <w:rPr>
          <w:rFonts w:hint="eastAsia"/>
          <w:sz w:val="24"/>
          <w:szCs w:val="24"/>
        </w:rPr>
        <w:t>医保体制不完善，医保覆盖面小</w:t>
      </w:r>
      <w:r w:rsidR="00B107D4">
        <w:rPr>
          <w:rFonts w:hint="eastAsia"/>
          <w:sz w:val="24"/>
          <w:szCs w:val="24"/>
        </w:rPr>
        <w:t>、保额不平衡</w:t>
      </w:r>
      <w:r w:rsidR="00F2352A">
        <w:rPr>
          <w:rFonts w:hint="eastAsia"/>
          <w:sz w:val="24"/>
          <w:szCs w:val="24"/>
        </w:rPr>
        <w:t>，</w:t>
      </w:r>
      <w:r w:rsidR="00FB371F">
        <w:rPr>
          <w:rFonts w:hint="eastAsia"/>
          <w:sz w:val="24"/>
          <w:szCs w:val="24"/>
        </w:rPr>
        <w:t>部分</w:t>
      </w:r>
      <w:r w:rsidR="00F2352A">
        <w:rPr>
          <w:rFonts w:hint="eastAsia"/>
          <w:sz w:val="24"/>
          <w:szCs w:val="24"/>
        </w:rPr>
        <w:t>患方支付压力过大，容易产生心理失衡；</w:t>
      </w:r>
      <w:r w:rsidR="009C6BF5">
        <w:rPr>
          <w:rFonts w:hint="eastAsia"/>
          <w:sz w:val="24"/>
          <w:szCs w:val="24"/>
        </w:rPr>
        <w:t>（</w:t>
      </w:r>
      <w:r w:rsidR="009C6BF5">
        <w:rPr>
          <w:rFonts w:hint="eastAsia"/>
          <w:sz w:val="24"/>
          <w:szCs w:val="24"/>
        </w:rPr>
        <w:t>4</w:t>
      </w:r>
      <w:r w:rsidR="009C6BF5">
        <w:rPr>
          <w:rFonts w:hint="eastAsia"/>
          <w:sz w:val="24"/>
          <w:szCs w:val="24"/>
        </w:rPr>
        <w:t>）</w:t>
      </w:r>
      <w:r w:rsidR="00F2352A">
        <w:rPr>
          <w:rFonts w:hint="eastAsia"/>
          <w:sz w:val="24"/>
          <w:szCs w:val="24"/>
        </w:rPr>
        <w:t>医疗监督管理体制不完备，政府不能有效发挥对医院的监督和管理职能，从而无法有效保护患者合法</w:t>
      </w:r>
      <w:r w:rsidR="009C6BF5">
        <w:rPr>
          <w:rFonts w:hint="eastAsia"/>
          <w:sz w:val="24"/>
          <w:szCs w:val="24"/>
        </w:rPr>
        <w:t>的</w:t>
      </w:r>
      <w:r w:rsidR="00F2352A">
        <w:rPr>
          <w:rFonts w:hint="eastAsia"/>
          <w:sz w:val="24"/>
          <w:szCs w:val="24"/>
        </w:rPr>
        <w:t>就医</w:t>
      </w:r>
      <w:r w:rsidR="00810BD3">
        <w:rPr>
          <w:rFonts w:hint="eastAsia"/>
          <w:sz w:val="24"/>
          <w:szCs w:val="24"/>
        </w:rPr>
        <w:t>环境</w:t>
      </w:r>
      <w:r w:rsidR="00F2352A">
        <w:rPr>
          <w:rFonts w:hint="eastAsia"/>
          <w:sz w:val="24"/>
          <w:szCs w:val="24"/>
        </w:rPr>
        <w:t>；</w:t>
      </w:r>
      <w:r w:rsidR="009C6BF5">
        <w:rPr>
          <w:rFonts w:hint="eastAsia"/>
          <w:sz w:val="24"/>
          <w:szCs w:val="24"/>
        </w:rPr>
        <w:t>（</w:t>
      </w:r>
      <w:r w:rsidR="009C6BF5">
        <w:rPr>
          <w:rFonts w:hint="eastAsia"/>
          <w:sz w:val="24"/>
          <w:szCs w:val="24"/>
        </w:rPr>
        <w:t>5</w:t>
      </w:r>
      <w:r w:rsidR="009C6BF5">
        <w:rPr>
          <w:rFonts w:hint="eastAsia"/>
          <w:sz w:val="24"/>
          <w:szCs w:val="24"/>
        </w:rPr>
        <w:t>）</w:t>
      </w:r>
      <w:r w:rsidR="00345718">
        <w:rPr>
          <w:rFonts w:hint="eastAsia"/>
          <w:sz w:val="24"/>
          <w:szCs w:val="24"/>
        </w:rPr>
        <w:t>医疗风险鉴定</w:t>
      </w:r>
      <w:r w:rsidR="00810BD3">
        <w:rPr>
          <w:rFonts w:hint="eastAsia"/>
          <w:sz w:val="24"/>
          <w:szCs w:val="24"/>
        </w:rPr>
        <w:t>以及</w:t>
      </w:r>
      <w:r w:rsidR="00532FDD">
        <w:rPr>
          <w:rFonts w:hint="eastAsia"/>
          <w:sz w:val="24"/>
          <w:szCs w:val="24"/>
        </w:rPr>
        <w:t>医疗纠纷处理机制不</w:t>
      </w:r>
      <w:r w:rsidR="00810BD3">
        <w:rPr>
          <w:rFonts w:hint="eastAsia"/>
          <w:sz w:val="24"/>
          <w:szCs w:val="24"/>
        </w:rPr>
        <w:t>健全</w:t>
      </w:r>
      <w:r w:rsidR="00345718">
        <w:rPr>
          <w:rFonts w:hint="eastAsia"/>
          <w:sz w:val="24"/>
          <w:szCs w:val="24"/>
        </w:rPr>
        <w:t>，一方面不能有效鉴定医疗事故、造成医学负面性假象</w:t>
      </w:r>
      <w:r w:rsidR="00216048">
        <w:rPr>
          <w:rFonts w:hint="eastAsia"/>
          <w:sz w:val="24"/>
          <w:szCs w:val="24"/>
        </w:rPr>
        <w:t>，例如医术不高、医疗过失和医医相护等，</w:t>
      </w:r>
      <w:r w:rsidR="00810BD3">
        <w:rPr>
          <w:rFonts w:hint="eastAsia"/>
          <w:sz w:val="24"/>
          <w:szCs w:val="24"/>
        </w:rPr>
        <w:t>医务人员合法权利得不到有效保障，正面形象</w:t>
      </w:r>
      <w:r w:rsidR="00216048">
        <w:rPr>
          <w:rFonts w:hint="eastAsia"/>
          <w:sz w:val="24"/>
          <w:szCs w:val="24"/>
        </w:rPr>
        <w:t>严重</w:t>
      </w:r>
      <w:r w:rsidR="00810BD3">
        <w:rPr>
          <w:rFonts w:hint="eastAsia"/>
          <w:sz w:val="24"/>
          <w:szCs w:val="24"/>
        </w:rPr>
        <w:t>受损</w:t>
      </w:r>
      <w:r w:rsidR="00345718">
        <w:rPr>
          <w:rFonts w:hint="eastAsia"/>
          <w:sz w:val="24"/>
          <w:szCs w:val="24"/>
        </w:rPr>
        <w:t>；另一方面</w:t>
      </w:r>
      <w:r w:rsidR="00810BD3">
        <w:rPr>
          <w:rFonts w:hint="eastAsia"/>
          <w:sz w:val="24"/>
          <w:szCs w:val="24"/>
        </w:rPr>
        <w:t>无法及时有效地解决</w:t>
      </w:r>
      <w:r w:rsidR="009F63DD">
        <w:rPr>
          <w:rFonts w:hint="eastAsia"/>
          <w:sz w:val="24"/>
          <w:szCs w:val="24"/>
        </w:rPr>
        <w:t>医疗纠纷，</w:t>
      </w:r>
      <w:r w:rsidR="00810BD3">
        <w:rPr>
          <w:rFonts w:hint="eastAsia"/>
          <w:sz w:val="24"/>
          <w:szCs w:val="24"/>
        </w:rPr>
        <w:t>医患双方</w:t>
      </w:r>
      <w:r w:rsidR="00216048">
        <w:rPr>
          <w:rFonts w:hint="eastAsia"/>
          <w:sz w:val="24"/>
          <w:szCs w:val="24"/>
        </w:rPr>
        <w:t>合法权益无法得到有效保障，影响医患和谐关系，甚至导致</w:t>
      </w:r>
      <w:r w:rsidR="00A94A24">
        <w:rPr>
          <w:rFonts w:hint="eastAsia"/>
          <w:sz w:val="24"/>
          <w:szCs w:val="24"/>
        </w:rPr>
        <w:t>防御性治疗和</w:t>
      </w:r>
      <w:r w:rsidR="00216048">
        <w:rPr>
          <w:rFonts w:hint="eastAsia"/>
          <w:sz w:val="24"/>
          <w:szCs w:val="24"/>
        </w:rPr>
        <w:t>医闹，医暴</w:t>
      </w:r>
      <w:r w:rsidR="00DE0372">
        <w:rPr>
          <w:rFonts w:hint="eastAsia"/>
          <w:sz w:val="24"/>
          <w:szCs w:val="24"/>
        </w:rPr>
        <w:t>等不和谐现象；</w:t>
      </w:r>
      <w:r w:rsidR="009C6BF5">
        <w:rPr>
          <w:rFonts w:hint="eastAsia"/>
          <w:sz w:val="24"/>
          <w:szCs w:val="24"/>
        </w:rPr>
        <w:t>（</w:t>
      </w:r>
      <w:r w:rsidR="009C6BF5">
        <w:rPr>
          <w:rFonts w:hint="eastAsia"/>
          <w:sz w:val="24"/>
          <w:szCs w:val="24"/>
        </w:rPr>
        <w:t>6</w:t>
      </w:r>
      <w:r w:rsidR="009C6BF5">
        <w:rPr>
          <w:rFonts w:hint="eastAsia"/>
          <w:sz w:val="24"/>
          <w:szCs w:val="24"/>
        </w:rPr>
        <w:t>）</w:t>
      </w:r>
      <w:r w:rsidR="00F2352A">
        <w:rPr>
          <w:rFonts w:hint="eastAsia"/>
          <w:sz w:val="24"/>
          <w:szCs w:val="24"/>
        </w:rPr>
        <w:t>卫生法制建设滞缓，医患矛盾的解决无法可依。</w:t>
      </w:r>
      <w:r w:rsidR="009C6BF5">
        <w:rPr>
          <w:rFonts w:hint="eastAsia"/>
          <w:sz w:val="24"/>
          <w:szCs w:val="24"/>
        </w:rPr>
        <w:t xml:space="preserve"> </w:t>
      </w:r>
    </w:p>
    <w:p w:rsidR="007C6BA5" w:rsidRDefault="00F2352A" w:rsidP="007C6BA5">
      <w:pPr>
        <w:rPr>
          <w:sz w:val="24"/>
          <w:szCs w:val="24"/>
        </w:rPr>
      </w:pPr>
      <w:r>
        <w:rPr>
          <w:rFonts w:hint="eastAsia"/>
          <w:sz w:val="24"/>
          <w:szCs w:val="24"/>
        </w:rPr>
        <w:t xml:space="preserve">     </w:t>
      </w:r>
      <w:r w:rsidR="00637F63">
        <w:rPr>
          <w:rFonts w:hint="eastAsia"/>
          <w:sz w:val="24"/>
          <w:szCs w:val="24"/>
        </w:rPr>
        <w:t xml:space="preserve"> </w:t>
      </w:r>
      <w:r>
        <w:rPr>
          <w:rFonts w:hint="eastAsia"/>
          <w:sz w:val="24"/>
          <w:szCs w:val="24"/>
        </w:rPr>
        <w:t xml:space="preserve">   </w:t>
      </w:r>
      <w:r w:rsidR="0096483C" w:rsidRPr="007B527D">
        <w:rPr>
          <w:rFonts w:hint="eastAsia"/>
          <w:b/>
          <w:sz w:val="24"/>
          <w:szCs w:val="24"/>
        </w:rPr>
        <w:t>其次，医方因素</w:t>
      </w:r>
      <w:r w:rsidR="005E4D9C" w:rsidRPr="007B527D">
        <w:rPr>
          <w:rFonts w:hint="eastAsia"/>
          <w:b/>
          <w:sz w:val="24"/>
          <w:szCs w:val="24"/>
        </w:rPr>
        <w:t>分析</w:t>
      </w:r>
      <w:r w:rsidR="0096483C" w:rsidRPr="007B527D">
        <w:rPr>
          <w:rFonts w:hint="eastAsia"/>
          <w:b/>
          <w:sz w:val="24"/>
          <w:szCs w:val="24"/>
        </w:rPr>
        <w:t>。</w:t>
      </w:r>
      <w:r w:rsidR="00B96587">
        <w:rPr>
          <w:rFonts w:hint="eastAsia"/>
          <w:sz w:val="24"/>
          <w:szCs w:val="24"/>
        </w:rPr>
        <w:t>（</w:t>
      </w:r>
      <w:r w:rsidR="00B96587">
        <w:rPr>
          <w:rFonts w:hint="eastAsia"/>
          <w:sz w:val="24"/>
          <w:szCs w:val="24"/>
        </w:rPr>
        <w:t>1</w:t>
      </w:r>
      <w:r w:rsidR="00B96587">
        <w:rPr>
          <w:rFonts w:hint="eastAsia"/>
          <w:sz w:val="24"/>
          <w:szCs w:val="24"/>
        </w:rPr>
        <w:t>）医院过分强调经济效益，</w:t>
      </w:r>
      <w:r w:rsidR="00AA2FF4">
        <w:rPr>
          <w:rFonts w:hint="eastAsia"/>
          <w:sz w:val="24"/>
          <w:szCs w:val="24"/>
        </w:rPr>
        <w:t>过度检查、过度医疗随之产生，</w:t>
      </w:r>
      <w:r w:rsidR="00B96587">
        <w:rPr>
          <w:rFonts w:hint="eastAsia"/>
          <w:sz w:val="24"/>
          <w:szCs w:val="24"/>
        </w:rPr>
        <w:t>忽略了医疗质量和医疗安全建设，</w:t>
      </w:r>
      <w:r w:rsidR="00374D48">
        <w:rPr>
          <w:rFonts w:hint="eastAsia"/>
          <w:sz w:val="24"/>
          <w:szCs w:val="24"/>
        </w:rPr>
        <w:t>忽视了医务人员救死扶伤的人道主义宗旨，直接导致医患关系</w:t>
      </w:r>
      <w:r w:rsidR="00CE1712">
        <w:rPr>
          <w:rFonts w:hint="eastAsia"/>
          <w:sz w:val="24"/>
          <w:szCs w:val="24"/>
        </w:rPr>
        <w:t>蜕变</w:t>
      </w:r>
      <w:r w:rsidR="00374D48">
        <w:rPr>
          <w:rFonts w:hint="eastAsia"/>
          <w:sz w:val="24"/>
          <w:szCs w:val="24"/>
        </w:rPr>
        <w:t>成一种赤裸裸的经济关系；（</w:t>
      </w:r>
      <w:r w:rsidR="00374D48">
        <w:rPr>
          <w:rFonts w:hint="eastAsia"/>
          <w:sz w:val="24"/>
          <w:szCs w:val="24"/>
        </w:rPr>
        <w:t>2</w:t>
      </w:r>
      <w:r w:rsidR="00374D48">
        <w:rPr>
          <w:rFonts w:hint="eastAsia"/>
          <w:sz w:val="24"/>
          <w:szCs w:val="24"/>
        </w:rPr>
        <w:t>）</w:t>
      </w:r>
      <w:r w:rsidR="00AA2FF4">
        <w:rPr>
          <w:rFonts w:hint="eastAsia"/>
          <w:sz w:val="24"/>
          <w:szCs w:val="24"/>
        </w:rPr>
        <w:t>医疗监督管理部门不利，长期宽松疲软的监管环境容易</w:t>
      </w:r>
      <w:r w:rsidR="008F0A26">
        <w:rPr>
          <w:rFonts w:hint="eastAsia"/>
          <w:sz w:val="24"/>
          <w:szCs w:val="24"/>
        </w:rPr>
        <w:t>蚕食</w:t>
      </w:r>
      <w:r w:rsidR="00AA2FF4">
        <w:rPr>
          <w:rFonts w:hint="eastAsia"/>
          <w:sz w:val="24"/>
          <w:szCs w:val="24"/>
        </w:rPr>
        <w:t>医务人员</w:t>
      </w:r>
      <w:r w:rsidR="00237A1F">
        <w:rPr>
          <w:rFonts w:hint="eastAsia"/>
          <w:sz w:val="24"/>
          <w:szCs w:val="24"/>
        </w:rPr>
        <w:t>职业</w:t>
      </w:r>
      <w:r w:rsidR="00AA2FF4">
        <w:rPr>
          <w:rFonts w:hint="eastAsia"/>
          <w:sz w:val="24"/>
          <w:szCs w:val="24"/>
        </w:rPr>
        <w:t>精神、弱化医疗服务质量</w:t>
      </w:r>
      <w:r w:rsidR="00FF53CF">
        <w:rPr>
          <w:rFonts w:hint="eastAsia"/>
          <w:sz w:val="24"/>
          <w:szCs w:val="24"/>
        </w:rPr>
        <w:t>，导致</w:t>
      </w:r>
      <w:r w:rsidR="00156122">
        <w:rPr>
          <w:rFonts w:hint="eastAsia"/>
          <w:sz w:val="24"/>
          <w:szCs w:val="24"/>
        </w:rPr>
        <w:t>医方服务质量不高，</w:t>
      </w:r>
      <w:r w:rsidR="00FF53CF">
        <w:rPr>
          <w:rFonts w:hint="eastAsia"/>
          <w:sz w:val="24"/>
          <w:szCs w:val="24"/>
        </w:rPr>
        <w:t>医疗环境差，诊疗流程复杂等现象，直接导致患者满意度下降；</w:t>
      </w:r>
      <w:r w:rsidR="00A60491">
        <w:rPr>
          <w:rFonts w:hint="eastAsia"/>
          <w:sz w:val="24"/>
          <w:szCs w:val="24"/>
        </w:rPr>
        <w:t>（</w:t>
      </w:r>
      <w:r w:rsidR="00A60491">
        <w:rPr>
          <w:rFonts w:hint="eastAsia"/>
          <w:sz w:val="24"/>
          <w:szCs w:val="24"/>
        </w:rPr>
        <w:t>3</w:t>
      </w:r>
      <w:r w:rsidR="00A60491">
        <w:rPr>
          <w:rFonts w:hint="eastAsia"/>
          <w:sz w:val="24"/>
          <w:szCs w:val="24"/>
        </w:rPr>
        <w:t>）医疗行业风险高、压力大，导致医务人员精神长期处于紧张状态，致使部分医务人员自身角色认知失衡，为规避责任和风险采取防御性医疗行为，加重了患者负担，促使医患关系紧张；</w:t>
      </w:r>
      <w:r w:rsidR="00156122">
        <w:rPr>
          <w:rFonts w:hint="eastAsia"/>
          <w:sz w:val="24"/>
          <w:szCs w:val="24"/>
        </w:rPr>
        <w:t>（</w:t>
      </w:r>
      <w:r w:rsidR="00A60491">
        <w:rPr>
          <w:rFonts w:hint="eastAsia"/>
          <w:sz w:val="24"/>
          <w:szCs w:val="24"/>
        </w:rPr>
        <w:t>4</w:t>
      </w:r>
      <w:r w:rsidR="00156122">
        <w:rPr>
          <w:rFonts w:hint="eastAsia"/>
          <w:sz w:val="24"/>
          <w:szCs w:val="24"/>
        </w:rPr>
        <w:t>）</w:t>
      </w:r>
      <w:r w:rsidR="00637F63">
        <w:rPr>
          <w:rFonts w:hint="eastAsia"/>
          <w:sz w:val="24"/>
          <w:szCs w:val="24"/>
        </w:rPr>
        <w:t>部分医务人员</w:t>
      </w:r>
      <w:r w:rsidR="005550D7">
        <w:rPr>
          <w:rFonts w:hint="eastAsia"/>
          <w:sz w:val="24"/>
          <w:szCs w:val="24"/>
        </w:rPr>
        <w:t>医德医风</w:t>
      </w:r>
      <w:r w:rsidR="00637F63">
        <w:rPr>
          <w:rFonts w:hint="eastAsia"/>
          <w:sz w:val="24"/>
          <w:szCs w:val="24"/>
        </w:rPr>
        <w:t>欠缺，服务意识淡薄，责任心不强，对患者缺乏同情心、信息沟通不畅，造成患者对诊疗效果期望值过高，心理落差过大，从而导致</w:t>
      </w:r>
      <w:r w:rsidR="005550D7">
        <w:rPr>
          <w:rFonts w:hint="eastAsia"/>
          <w:sz w:val="24"/>
          <w:szCs w:val="24"/>
        </w:rPr>
        <w:t>医患关系</w:t>
      </w:r>
      <w:r w:rsidR="00A60491">
        <w:rPr>
          <w:rFonts w:hint="eastAsia"/>
          <w:sz w:val="24"/>
          <w:szCs w:val="24"/>
        </w:rPr>
        <w:t>恶化</w:t>
      </w:r>
      <w:r w:rsidR="005550D7">
        <w:rPr>
          <w:rFonts w:hint="eastAsia"/>
          <w:sz w:val="24"/>
          <w:szCs w:val="24"/>
        </w:rPr>
        <w:t>；</w:t>
      </w:r>
      <w:r w:rsidR="00FF53CF">
        <w:rPr>
          <w:rFonts w:hint="eastAsia"/>
          <w:sz w:val="24"/>
          <w:szCs w:val="24"/>
        </w:rPr>
        <w:t>（</w:t>
      </w:r>
      <w:r w:rsidR="00A60491">
        <w:rPr>
          <w:rFonts w:hint="eastAsia"/>
          <w:sz w:val="24"/>
          <w:szCs w:val="24"/>
        </w:rPr>
        <w:t>5</w:t>
      </w:r>
      <w:r w:rsidR="00FF53CF">
        <w:rPr>
          <w:rFonts w:hint="eastAsia"/>
          <w:sz w:val="24"/>
          <w:szCs w:val="24"/>
        </w:rPr>
        <w:t>）</w:t>
      </w:r>
      <w:r w:rsidR="00156122">
        <w:rPr>
          <w:rFonts w:hint="eastAsia"/>
          <w:sz w:val="24"/>
          <w:szCs w:val="24"/>
        </w:rPr>
        <w:t>部分医务人员缺乏自我提升意识，医疗技术水平欠佳，医术不精，从而导致对疾病认知诊断不合理、诊断预案不足，医疗意外、医疗事故频发，严重影响</w:t>
      </w:r>
      <w:r w:rsidR="00637F63">
        <w:rPr>
          <w:rFonts w:hint="eastAsia"/>
          <w:sz w:val="24"/>
          <w:szCs w:val="24"/>
        </w:rPr>
        <w:t>患者</w:t>
      </w:r>
      <w:r w:rsidR="00156122">
        <w:rPr>
          <w:rFonts w:hint="eastAsia"/>
          <w:sz w:val="24"/>
          <w:szCs w:val="24"/>
        </w:rPr>
        <w:t>信任度；</w:t>
      </w:r>
      <w:r w:rsidR="00AA2FF4">
        <w:rPr>
          <w:rFonts w:hint="eastAsia"/>
          <w:sz w:val="24"/>
          <w:szCs w:val="24"/>
        </w:rPr>
        <w:t>（</w:t>
      </w:r>
      <w:r w:rsidR="00A60491">
        <w:rPr>
          <w:rFonts w:hint="eastAsia"/>
          <w:sz w:val="24"/>
          <w:szCs w:val="24"/>
        </w:rPr>
        <w:t>6</w:t>
      </w:r>
      <w:r w:rsidR="00AA2FF4">
        <w:rPr>
          <w:rFonts w:hint="eastAsia"/>
          <w:sz w:val="24"/>
          <w:szCs w:val="24"/>
        </w:rPr>
        <w:t>）</w:t>
      </w:r>
      <w:r w:rsidR="0058399F">
        <w:rPr>
          <w:rFonts w:hint="eastAsia"/>
          <w:sz w:val="24"/>
          <w:szCs w:val="24"/>
        </w:rPr>
        <w:t>医方对部分患者极端行为的妥协态度，激发了少量患者的不和谐行为；（</w:t>
      </w:r>
      <w:r w:rsidR="0058399F">
        <w:rPr>
          <w:rFonts w:hint="eastAsia"/>
          <w:sz w:val="24"/>
          <w:szCs w:val="24"/>
        </w:rPr>
        <w:t>7</w:t>
      </w:r>
      <w:r w:rsidR="0058399F">
        <w:rPr>
          <w:rFonts w:hint="eastAsia"/>
          <w:sz w:val="24"/>
          <w:szCs w:val="24"/>
        </w:rPr>
        <w:t>）医务人员依法行医观念不强，规避风险意识和能力相对薄弱，从而导致部分不和谐医患关系的产生。</w:t>
      </w:r>
    </w:p>
    <w:p w:rsidR="003226E6" w:rsidRDefault="0058399F" w:rsidP="000B2D49">
      <w:pPr>
        <w:rPr>
          <w:sz w:val="24"/>
          <w:szCs w:val="24"/>
        </w:rPr>
      </w:pPr>
      <w:r>
        <w:rPr>
          <w:rFonts w:hint="eastAsia"/>
          <w:sz w:val="24"/>
          <w:szCs w:val="24"/>
        </w:rPr>
        <w:t xml:space="preserve">       </w:t>
      </w:r>
      <w:r w:rsidR="007C6BA5" w:rsidRPr="007B527D">
        <w:rPr>
          <w:rFonts w:hint="eastAsia"/>
          <w:b/>
          <w:sz w:val="24"/>
          <w:szCs w:val="24"/>
        </w:rPr>
        <w:t>再次，患方因素分析。</w:t>
      </w:r>
      <w:r w:rsidR="008C11B8">
        <w:rPr>
          <w:rFonts w:hint="eastAsia"/>
          <w:sz w:val="24"/>
          <w:szCs w:val="24"/>
        </w:rPr>
        <w:t>（</w:t>
      </w:r>
      <w:r w:rsidR="008C11B8">
        <w:rPr>
          <w:rFonts w:hint="eastAsia"/>
          <w:sz w:val="24"/>
          <w:szCs w:val="24"/>
        </w:rPr>
        <w:t>1</w:t>
      </w:r>
      <w:r w:rsidR="008C11B8">
        <w:rPr>
          <w:rFonts w:hint="eastAsia"/>
          <w:sz w:val="24"/>
          <w:szCs w:val="24"/>
        </w:rPr>
        <w:t>）</w:t>
      </w:r>
      <w:r w:rsidR="0027702A">
        <w:rPr>
          <w:rFonts w:hint="eastAsia"/>
          <w:sz w:val="24"/>
          <w:szCs w:val="24"/>
        </w:rPr>
        <w:t>医患关系认知误区。大多数患者误把医患关系简单地理解为一种消费关系，在付出和回报之间直接进行权衡，一旦达不到预期治疗目的，就容易产生心理失衡，导致医患</w:t>
      </w:r>
      <w:r w:rsidR="00C323E8">
        <w:rPr>
          <w:rFonts w:hint="eastAsia"/>
          <w:sz w:val="24"/>
          <w:szCs w:val="24"/>
        </w:rPr>
        <w:t>冲突或纠纷</w:t>
      </w:r>
      <w:r w:rsidR="0027702A">
        <w:rPr>
          <w:rFonts w:hint="eastAsia"/>
          <w:sz w:val="24"/>
          <w:szCs w:val="24"/>
        </w:rPr>
        <w:t>；（</w:t>
      </w:r>
      <w:r w:rsidR="0027702A">
        <w:rPr>
          <w:rFonts w:hint="eastAsia"/>
          <w:sz w:val="24"/>
          <w:szCs w:val="24"/>
        </w:rPr>
        <w:t>2</w:t>
      </w:r>
      <w:r w:rsidR="0027702A">
        <w:rPr>
          <w:rFonts w:hint="eastAsia"/>
          <w:sz w:val="24"/>
          <w:szCs w:val="24"/>
        </w:rPr>
        <w:t>）对医疗效果期望值过高</w:t>
      </w:r>
      <w:r w:rsidR="00C323E8">
        <w:rPr>
          <w:rFonts w:hint="eastAsia"/>
          <w:sz w:val="24"/>
          <w:szCs w:val="24"/>
        </w:rPr>
        <w:t>。大部分患者医学知识相对欠缺，对于医疗未知风险估计不足，在医疗预期之外，容易对医务人员的医术和医德产生质疑，导致医患关系不和谐；（</w:t>
      </w:r>
      <w:r w:rsidR="00C323E8">
        <w:rPr>
          <w:rFonts w:hint="eastAsia"/>
          <w:sz w:val="24"/>
          <w:szCs w:val="24"/>
        </w:rPr>
        <w:t>3</w:t>
      </w:r>
      <w:r w:rsidR="00C323E8">
        <w:rPr>
          <w:rFonts w:hint="eastAsia"/>
          <w:sz w:val="24"/>
          <w:szCs w:val="24"/>
        </w:rPr>
        <w:t>）</w:t>
      </w:r>
      <w:r w:rsidR="00893A1B">
        <w:rPr>
          <w:rFonts w:hint="eastAsia"/>
          <w:sz w:val="24"/>
          <w:szCs w:val="24"/>
        </w:rPr>
        <w:t>医保覆盖程度和支付比例有限，医疗费用过高，患者经济负担和心理压力过大，对医方容易产生抵触情绪</w:t>
      </w:r>
      <w:r w:rsidR="00336BFB">
        <w:rPr>
          <w:rFonts w:hint="eastAsia"/>
          <w:sz w:val="24"/>
          <w:szCs w:val="24"/>
        </w:rPr>
        <w:t>或偏激行为</w:t>
      </w:r>
      <w:r w:rsidR="00893A1B">
        <w:rPr>
          <w:rFonts w:hint="eastAsia"/>
          <w:sz w:val="24"/>
          <w:szCs w:val="24"/>
        </w:rPr>
        <w:t>，导致医患关系不融洽；（</w:t>
      </w:r>
      <w:r w:rsidR="00893A1B">
        <w:rPr>
          <w:rFonts w:hint="eastAsia"/>
          <w:sz w:val="24"/>
          <w:szCs w:val="24"/>
        </w:rPr>
        <w:t>4</w:t>
      </w:r>
      <w:r w:rsidR="00893A1B">
        <w:rPr>
          <w:rFonts w:hint="eastAsia"/>
          <w:sz w:val="24"/>
          <w:szCs w:val="24"/>
        </w:rPr>
        <w:t>）</w:t>
      </w:r>
      <w:r w:rsidR="00A67FE2">
        <w:rPr>
          <w:rFonts w:hint="eastAsia"/>
          <w:sz w:val="24"/>
          <w:szCs w:val="24"/>
        </w:rPr>
        <w:t>维权意识增强。法律法规的相对健全以及社会各界对患者权益的日益重视，增强了患者对自我权益的维护意识。（</w:t>
      </w:r>
      <w:r w:rsidR="00A67FE2">
        <w:rPr>
          <w:rFonts w:hint="eastAsia"/>
          <w:sz w:val="24"/>
          <w:szCs w:val="24"/>
        </w:rPr>
        <w:t>5</w:t>
      </w:r>
      <w:r w:rsidR="00A67FE2">
        <w:rPr>
          <w:rFonts w:hint="eastAsia"/>
          <w:sz w:val="24"/>
          <w:szCs w:val="24"/>
        </w:rPr>
        <w:t>）</w:t>
      </w:r>
      <w:r w:rsidR="007A7DB8">
        <w:rPr>
          <w:rFonts w:hint="eastAsia"/>
          <w:sz w:val="24"/>
          <w:szCs w:val="24"/>
        </w:rPr>
        <w:t>经济利益诱惑。</w:t>
      </w:r>
      <w:r w:rsidR="00116F0E">
        <w:rPr>
          <w:rFonts w:hint="eastAsia"/>
          <w:sz w:val="24"/>
          <w:szCs w:val="24"/>
        </w:rPr>
        <w:t>医方对部分患者极端行为的妥协，一定程度上</w:t>
      </w:r>
      <w:r w:rsidR="007A7DB8">
        <w:rPr>
          <w:rFonts w:hint="eastAsia"/>
          <w:sz w:val="24"/>
          <w:szCs w:val="24"/>
        </w:rPr>
        <w:t>迎合了部分患者谋取经济补偿的心理，助长了医闹行为，导致医患关系扭曲</w:t>
      </w:r>
      <w:r w:rsidR="00D2382C">
        <w:rPr>
          <w:rFonts w:hint="eastAsia"/>
          <w:sz w:val="24"/>
          <w:szCs w:val="24"/>
        </w:rPr>
        <w:t>。</w:t>
      </w:r>
    </w:p>
    <w:p w:rsidR="00D2382C" w:rsidRDefault="00D2382C" w:rsidP="000B2D49">
      <w:pPr>
        <w:rPr>
          <w:sz w:val="24"/>
          <w:szCs w:val="24"/>
        </w:rPr>
      </w:pPr>
      <w:r>
        <w:rPr>
          <w:rFonts w:hint="eastAsia"/>
          <w:sz w:val="24"/>
          <w:szCs w:val="24"/>
        </w:rPr>
        <w:lastRenderedPageBreak/>
        <w:t xml:space="preserve">         </w:t>
      </w:r>
      <w:r w:rsidR="00F70F6C" w:rsidRPr="007B527D">
        <w:rPr>
          <w:rFonts w:hint="eastAsia"/>
          <w:b/>
          <w:sz w:val="24"/>
          <w:szCs w:val="24"/>
        </w:rPr>
        <w:t>最后，其他因素分析</w:t>
      </w:r>
      <w:r w:rsidR="00F70F6C">
        <w:rPr>
          <w:rFonts w:hint="eastAsia"/>
          <w:sz w:val="24"/>
          <w:szCs w:val="24"/>
        </w:rPr>
        <w:t>。</w:t>
      </w:r>
      <w:r w:rsidR="003261AE">
        <w:rPr>
          <w:rFonts w:hint="eastAsia"/>
          <w:sz w:val="24"/>
          <w:szCs w:val="24"/>
        </w:rPr>
        <w:t>（</w:t>
      </w:r>
      <w:r w:rsidR="003261AE">
        <w:rPr>
          <w:rFonts w:hint="eastAsia"/>
          <w:sz w:val="24"/>
          <w:szCs w:val="24"/>
        </w:rPr>
        <w:t>1</w:t>
      </w:r>
      <w:r w:rsidR="003261AE">
        <w:rPr>
          <w:rFonts w:hint="eastAsia"/>
          <w:sz w:val="24"/>
          <w:szCs w:val="24"/>
        </w:rPr>
        <w:t>）媒体方面。</w:t>
      </w:r>
      <w:r w:rsidR="000B1973">
        <w:rPr>
          <w:rFonts w:hint="eastAsia"/>
          <w:sz w:val="24"/>
          <w:szCs w:val="24"/>
        </w:rPr>
        <w:t>在缺乏客观真实的调查之前，媒体对极端医患矛盾的过分渲染和大肆炒作，有意无意之间把医患关系置于一种利益对立关系之中，加重了社会民众对医患关系的不实解读以及对医方信誉的质疑</w:t>
      </w:r>
      <w:r w:rsidR="003261AE">
        <w:rPr>
          <w:rFonts w:hint="eastAsia"/>
          <w:sz w:val="24"/>
          <w:szCs w:val="24"/>
        </w:rPr>
        <w:t>；（</w:t>
      </w:r>
      <w:r w:rsidR="003261AE">
        <w:rPr>
          <w:rFonts w:hint="eastAsia"/>
          <w:sz w:val="24"/>
          <w:szCs w:val="24"/>
        </w:rPr>
        <w:t>2</w:t>
      </w:r>
      <w:r w:rsidR="003261AE">
        <w:rPr>
          <w:rFonts w:hint="eastAsia"/>
          <w:sz w:val="24"/>
          <w:szCs w:val="24"/>
        </w:rPr>
        <w:t>）社会传统心理方面。</w:t>
      </w:r>
      <w:r w:rsidR="00056694">
        <w:rPr>
          <w:rFonts w:hint="eastAsia"/>
          <w:sz w:val="24"/>
          <w:szCs w:val="24"/>
        </w:rPr>
        <w:t>“一切以病人利益为中心”和患者是“弱势群体”的传统医学观念，一定程度上促使民众产生医患双方不平等的心理预设，因此在医患矛盾中民众往往偏向患方而忽视医方，导致医患关系不和谐；</w:t>
      </w:r>
      <w:r w:rsidR="003261AE">
        <w:rPr>
          <w:rFonts w:hint="eastAsia"/>
          <w:sz w:val="24"/>
          <w:szCs w:val="24"/>
        </w:rPr>
        <w:t>（</w:t>
      </w:r>
      <w:r w:rsidR="003261AE">
        <w:rPr>
          <w:rFonts w:hint="eastAsia"/>
          <w:sz w:val="24"/>
          <w:szCs w:val="24"/>
        </w:rPr>
        <w:t>3</w:t>
      </w:r>
      <w:r w:rsidR="003261AE">
        <w:rPr>
          <w:rFonts w:hint="eastAsia"/>
          <w:sz w:val="24"/>
          <w:szCs w:val="24"/>
        </w:rPr>
        <w:t>）社会诚信危机。</w:t>
      </w:r>
      <w:r w:rsidR="00056694">
        <w:rPr>
          <w:rFonts w:hint="eastAsia"/>
          <w:sz w:val="24"/>
          <w:szCs w:val="24"/>
        </w:rPr>
        <w:t>当前社会普遍的诚信危机也在一定程度上影响了医患双方相互信任、相互理解的和谐关系。</w:t>
      </w:r>
    </w:p>
    <w:p w:rsidR="000B2D49" w:rsidRPr="00114121" w:rsidRDefault="000B2D49" w:rsidP="000B2D49">
      <w:pPr>
        <w:rPr>
          <w:b/>
          <w:sz w:val="28"/>
          <w:szCs w:val="28"/>
        </w:rPr>
      </w:pPr>
      <w:r w:rsidRPr="00114121">
        <w:rPr>
          <w:rFonts w:hint="eastAsia"/>
          <w:b/>
          <w:sz w:val="28"/>
          <w:szCs w:val="28"/>
        </w:rPr>
        <w:t>三，构建和谐医患关系的</w:t>
      </w:r>
      <w:r w:rsidR="00E64F09" w:rsidRPr="00114121">
        <w:rPr>
          <w:rFonts w:hint="eastAsia"/>
          <w:b/>
          <w:sz w:val="28"/>
          <w:szCs w:val="28"/>
        </w:rPr>
        <w:t>对策</w:t>
      </w:r>
      <w:r w:rsidRPr="00114121">
        <w:rPr>
          <w:rFonts w:hint="eastAsia"/>
          <w:b/>
          <w:sz w:val="28"/>
          <w:szCs w:val="28"/>
        </w:rPr>
        <w:t>建议</w:t>
      </w:r>
    </w:p>
    <w:p w:rsidR="00BC6B4D" w:rsidRPr="007B527D" w:rsidRDefault="007B527D" w:rsidP="000B2D49">
      <w:pPr>
        <w:rPr>
          <w:b/>
          <w:sz w:val="24"/>
          <w:szCs w:val="24"/>
        </w:rPr>
      </w:pPr>
      <w:r w:rsidRPr="007B527D">
        <w:rPr>
          <w:rFonts w:hint="eastAsia"/>
          <w:b/>
          <w:sz w:val="24"/>
          <w:szCs w:val="24"/>
        </w:rPr>
        <w:t xml:space="preserve">        </w:t>
      </w:r>
      <w:r w:rsidR="008B474E" w:rsidRPr="007B527D">
        <w:rPr>
          <w:rFonts w:hint="eastAsia"/>
          <w:b/>
          <w:sz w:val="24"/>
          <w:szCs w:val="24"/>
        </w:rPr>
        <w:t>1</w:t>
      </w:r>
      <w:r w:rsidR="008B474E" w:rsidRPr="007B527D">
        <w:rPr>
          <w:rFonts w:hint="eastAsia"/>
          <w:b/>
          <w:sz w:val="24"/>
          <w:szCs w:val="24"/>
        </w:rPr>
        <w:t>，深化医疗卫生体制改革，完善医疗卫生</w:t>
      </w:r>
      <w:r w:rsidR="00094CCC">
        <w:rPr>
          <w:rFonts w:hint="eastAsia"/>
          <w:b/>
          <w:sz w:val="24"/>
          <w:szCs w:val="24"/>
        </w:rPr>
        <w:t>法制建设</w:t>
      </w:r>
    </w:p>
    <w:p w:rsidR="004B5B77" w:rsidRPr="004B5B77" w:rsidRDefault="003918B0" w:rsidP="007762AE">
      <w:pPr>
        <w:rPr>
          <w:sz w:val="24"/>
          <w:szCs w:val="24"/>
        </w:rPr>
      </w:pPr>
      <w:r>
        <w:rPr>
          <w:rFonts w:hint="eastAsia"/>
          <w:b/>
          <w:sz w:val="24"/>
          <w:szCs w:val="24"/>
        </w:rPr>
        <w:t xml:space="preserve">  </w:t>
      </w:r>
      <w:r w:rsidR="004B5B77">
        <w:rPr>
          <w:rFonts w:hint="eastAsia"/>
          <w:b/>
          <w:sz w:val="24"/>
          <w:szCs w:val="24"/>
        </w:rPr>
        <w:t xml:space="preserve">  </w:t>
      </w:r>
      <w:r>
        <w:rPr>
          <w:rFonts w:hint="eastAsia"/>
          <w:b/>
          <w:sz w:val="24"/>
          <w:szCs w:val="24"/>
        </w:rPr>
        <w:t xml:space="preserve">    </w:t>
      </w:r>
      <w:r w:rsidR="004B5B77">
        <w:rPr>
          <w:rFonts w:hint="eastAsia"/>
          <w:b/>
          <w:sz w:val="24"/>
          <w:szCs w:val="24"/>
        </w:rPr>
        <w:t xml:space="preserve"> </w:t>
      </w:r>
      <w:r w:rsidR="004B5B77" w:rsidRPr="004B5B77">
        <w:rPr>
          <w:rFonts w:hint="eastAsia"/>
          <w:sz w:val="24"/>
          <w:szCs w:val="24"/>
        </w:rPr>
        <w:t>医疗行业产业化改革后，</w:t>
      </w:r>
      <w:r w:rsidR="004B5B77">
        <w:rPr>
          <w:rFonts w:hint="eastAsia"/>
          <w:sz w:val="24"/>
          <w:szCs w:val="24"/>
        </w:rPr>
        <w:t>政府财政投入降低，医疗行业经济压力骤增，而相应的医疗卫生体制尚未健全，特别是</w:t>
      </w:r>
      <w:r w:rsidR="00CC5CEA">
        <w:rPr>
          <w:rFonts w:hint="eastAsia"/>
          <w:sz w:val="24"/>
          <w:szCs w:val="24"/>
        </w:rPr>
        <w:t>调节</w:t>
      </w:r>
      <w:r w:rsidR="004B5B77">
        <w:rPr>
          <w:rFonts w:hint="eastAsia"/>
          <w:sz w:val="24"/>
          <w:szCs w:val="24"/>
        </w:rPr>
        <w:t>医疗矛盾、合理规范医疗行为的有效的卫生法制建设不够完善，</w:t>
      </w:r>
      <w:r w:rsidR="0068771B">
        <w:rPr>
          <w:rFonts w:hint="eastAsia"/>
          <w:sz w:val="24"/>
          <w:szCs w:val="24"/>
        </w:rPr>
        <w:t>院方公益性不足，</w:t>
      </w:r>
      <w:r w:rsidR="004B5B77">
        <w:rPr>
          <w:rFonts w:hint="eastAsia"/>
          <w:sz w:val="24"/>
          <w:szCs w:val="24"/>
        </w:rPr>
        <w:t>促使医患关系逐渐演变成为利益关系，医疗冲突和纠纷</w:t>
      </w:r>
      <w:r w:rsidR="00264396">
        <w:rPr>
          <w:rFonts w:hint="eastAsia"/>
          <w:sz w:val="24"/>
          <w:szCs w:val="24"/>
        </w:rPr>
        <w:t>的解决</w:t>
      </w:r>
      <w:r w:rsidR="004B5B77">
        <w:rPr>
          <w:rFonts w:hint="eastAsia"/>
          <w:sz w:val="24"/>
          <w:szCs w:val="24"/>
        </w:rPr>
        <w:t>没有完善的法律作为依据，导致医疗行业中各种逐利行为的产生和拜金主义抬头。另外，目前医疗保障体系的建设也存在一定不足，覆盖面</w:t>
      </w:r>
      <w:r w:rsidR="00264396">
        <w:rPr>
          <w:rFonts w:hint="eastAsia"/>
          <w:sz w:val="24"/>
          <w:szCs w:val="24"/>
        </w:rPr>
        <w:t>和支付比例</w:t>
      </w:r>
      <w:r w:rsidR="004B5B77">
        <w:rPr>
          <w:rFonts w:hint="eastAsia"/>
          <w:sz w:val="24"/>
          <w:szCs w:val="24"/>
        </w:rPr>
        <w:t>过</w:t>
      </w:r>
      <w:r w:rsidR="00264396">
        <w:rPr>
          <w:rFonts w:hint="eastAsia"/>
          <w:sz w:val="24"/>
          <w:szCs w:val="24"/>
        </w:rPr>
        <w:t>窄</w:t>
      </w:r>
      <w:r w:rsidR="004B5B77">
        <w:rPr>
          <w:rFonts w:hint="eastAsia"/>
          <w:sz w:val="24"/>
          <w:szCs w:val="24"/>
        </w:rPr>
        <w:t>，低收入人群可能产生心理失衡，</w:t>
      </w:r>
      <w:r w:rsidR="00264396">
        <w:rPr>
          <w:rFonts w:hint="eastAsia"/>
          <w:sz w:val="24"/>
          <w:szCs w:val="24"/>
        </w:rPr>
        <w:t>经济压力</w:t>
      </w:r>
      <w:r w:rsidR="004B5B77">
        <w:rPr>
          <w:rFonts w:hint="eastAsia"/>
          <w:sz w:val="24"/>
          <w:szCs w:val="24"/>
        </w:rPr>
        <w:t>引发</w:t>
      </w:r>
      <w:r w:rsidR="00264396">
        <w:rPr>
          <w:rFonts w:hint="eastAsia"/>
          <w:sz w:val="24"/>
          <w:szCs w:val="24"/>
        </w:rPr>
        <w:t>各种医患矛盾。因此，为保障医疗行业的和谐运行，</w:t>
      </w:r>
      <w:r w:rsidR="00BE40F8">
        <w:rPr>
          <w:rFonts w:hint="eastAsia"/>
          <w:sz w:val="24"/>
          <w:szCs w:val="24"/>
        </w:rPr>
        <w:t>深化医疗卫生体制改革，</w:t>
      </w:r>
      <w:r w:rsidR="002F26E6">
        <w:rPr>
          <w:rFonts w:hint="eastAsia"/>
          <w:sz w:val="24"/>
          <w:szCs w:val="24"/>
        </w:rPr>
        <w:t>加大医疗行业财政投入，</w:t>
      </w:r>
      <w:r w:rsidR="00264396">
        <w:rPr>
          <w:rFonts w:hint="eastAsia"/>
          <w:sz w:val="24"/>
          <w:szCs w:val="24"/>
        </w:rPr>
        <w:t>构建完善的卫生法制刻不容缓。</w:t>
      </w:r>
    </w:p>
    <w:p w:rsidR="00BC6B4D" w:rsidRDefault="004E5A75" w:rsidP="000B2D49">
      <w:pPr>
        <w:rPr>
          <w:b/>
          <w:sz w:val="24"/>
          <w:szCs w:val="24"/>
        </w:rPr>
      </w:pPr>
      <w:r>
        <w:rPr>
          <w:rFonts w:hint="eastAsia"/>
          <w:b/>
          <w:sz w:val="24"/>
          <w:szCs w:val="24"/>
        </w:rPr>
        <w:t xml:space="preserve">        </w:t>
      </w:r>
      <w:r w:rsidR="003918B0" w:rsidRPr="003918B0">
        <w:rPr>
          <w:rFonts w:hint="eastAsia"/>
          <w:b/>
          <w:sz w:val="24"/>
          <w:szCs w:val="24"/>
        </w:rPr>
        <w:t>2</w:t>
      </w:r>
      <w:r w:rsidR="003918B0" w:rsidRPr="003918B0">
        <w:rPr>
          <w:rFonts w:hint="eastAsia"/>
          <w:b/>
          <w:sz w:val="24"/>
          <w:szCs w:val="24"/>
        </w:rPr>
        <w:t>，加强</w:t>
      </w:r>
      <w:r w:rsidR="003918B0">
        <w:rPr>
          <w:rFonts w:hint="eastAsia"/>
          <w:b/>
          <w:sz w:val="24"/>
          <w:szCs w:val="24"/>
        </w:rPr>
        <w:t>医疗体系</w:t>
      </w:r>
      <w:r w:rsidR="004D255B">
        <w:rPr>
          <w:rFonts w:hint="eastAsia"/>
          <w:b/>
          <w:sz w:val="24"/>
          <w:szCs w:val="24"/>
        </w:rPr>
        <w:t>监督</w:t>
      </w:r>
      <w:r w:rsidR="003918B0" w:rsidRPr="003918B0">
        <w:rPr>
          <w:rFonts w:hint="eastAsia"/>
          <w:b/>
          <w:sz w:val="24"/>
          <w:szCs w:val="24"/>
        </w:rPr>
        <w:t>管理，</w:t>
      </w:r>
      <w:r w:rsidR="00F1578A">
        <w:rPr>
          <w:rFonts w:hint="eastAsia"/>
          <w:b/>
          <w:sz w:val="24"/>
          <w:szCs w:val="24"/>
        </w:rPr>
        <w:t>保障</w:t>
      </w:r>
      <w:r w:rsidR="000F339B">
        <w:rPr>
          <w:rFonts w:hint="eastAsia"/>
          <w:b/>
          <w:sz w:val="24"/>
          <w:szCs w:val="24"/>
        </w:rPr>
        <w:t>医疗</w:t>
      </w:r>
      <w:r w:rsidR="003F43D7">
        <w:rPr>
          <w:rFonts w:hint="eastAsia"/>
          <w:b/>
          <w:sz w:val="24"/>
          <w:szCs w:val="24"/>
        </w:rPr>
        <w:t>体制合法</w:t>
      </w:r>
      <w:r w:rsidR="000F339B">
        <w:rPr>
          <w:rFonts w:hint="eastAsia"/>
          <w:b/>
          <w:sz w:val="24"/>
          <w:szCs w:val="24"/>
        </w:rPr>
        <w:t>运行</w:t>
      </w:r>
    </w:p>
    <w:p w:rsidR="00591586" w:rsidRPr="00591586" w:rsidRDefault="002C39AF" w:rsidP="000B2D49">
      <w:pPr>
        <w:rPr>
          <w:sz w:val="24"/>
          <w:szCs w:val="24"/>
        </w:rPr>
      </w:pPr>
      <w:r>
        <w:rPr>
          <w:rFonts w:hint="eastAsia"/>
          <w:sz w:val="24"/>
          <w:szCs w:val="24"/>
        </w:rPr>
        <w:t xml:space="preserve">         </w:t>
      </w:r>
      <w:r w:rsidR="004D255B">
        <w:rPr>
          <w:rFonts w:hint="eastAsia"/>
          <w:sz w:val="24"/>
          <w:szCs w:val="24"/>
        </w:rPr>
        <w:t>医疗监督是保障医疗体系合法运行的必要保障，</w:t>
      </w:r>
      <w:r w:rsidR="00AD6211">
        <w:rPr>
          <w:rFonts w:hint="eastAsia"/>
          <w:sz w:val="24"/>
          <w:szCs w:val="24"/>
        </w:rPr>
        <w:t>医疗管理是医疗服务质量高低的决定因素</w:t>
      </w:r>
      <w:r w:rsidR="00855693">
        <w:rPr>
          <w:rFonts w:hint="eastAsia"/>
          <w:sz w:val="24"/>
          <w:szCs w:val="24"/>
        </w:rPr>
        <w:t>。然而，在当前社会复杂的人文关系情景中，医疗监督与医疗管理存在一定的利益关系，两者必须在</w:t>
      </w:r>
      <w:r w:rsidR="00CC5CEA">
        <w:rPr>
          <w:rFonts w:hint="eastAsia"/>
          <w:sz w:val="24"/>
          <w:szCs w:val="24"/>
        </w:rPr>
        <w:t>社会实践中分清界限，强化职能，保障医疗活动运行的客观性</w:t>
      </w:r>
      <w:r w:rsidR="00591586">
        <w:rPr>
          <w:rFonts w:hint="eastAsia"/>
          <w:sz w:val="24"/>
          <w:szCs w:val="24"/>
        </w:rPr>
        <w:t>、</w:t>
      </w:r>
      <w:r w:rsidR="00CC5CEA">
        <w:rPr>
          <w:rFonts w:hint="eastAsia"/>
          <w:sz w:val="24"/>
          <w:szCs w:val="24"/>
        </w:rPr>
        <w:t>公正性</w:t>
      </w:r>
      <w:r w:rsidR="00591586">
        <w:rPr>
          <w:rFonts w:hint="eastAsia"/>
          <w:sz w:val="24"/>
          <w:szCs w:val="24"/>
        </w:rPr>
        <w:t>和合法性</w:t>
      </w:r>
      <w:r w:rsidR="00CC5CEA">
        <w:rPr>
          <w:rFonts w:hint="eastAsia"/>
          <w:sz w:val="24"/>
          <w:szCs w:val="24"/>
        </w:rPr>
        <w:t>。</w:t>
      </w:r>
      <w:r w:rsidR="00025138">
        <w:rPr>
          <w:rFonts w:hint="eastAsia"/>
          <w:sz w:val="24"/>
          <w:szCs w:val="24"/>
        </w:rPr>
        <w:t>医疗体系监督不但需要政府行政监督、公众监督，更应该包含由医学、法律和医学伦理学等领域专家组成的伦理监督。</w:t>
      </w:r>
      <w:r w:rsidR="00CC5CEA">
        <w:rPr>
          <w:rFonts w:hint="eastAsia"/>
          <w:sz w:val="24"/>
          <w:szCs w:val="24"/>
        </w:rPr>
        <w:t>同时，医疗体系的管理必须突破传统</w:t>
      </w:r>
      <w:r w:rsidR="00591586">
        <w:rPr>
          <w:rFonts w:hint="eastAsia"/>
          <w:sz w:val="24"/>
          <w:szCs w:val="24"/>
        </w:rPr>
        <w:t>固化管理模式的</w:t>
      </w:r>
      <w:r w:rsidR="00CC5CEA">
        <w:rPr>
          <w:rFonts w:hint="eastAsia"/>
          <w:sz w:val="24"/>
          <w:szCs w:val="24"/>
        </w:rPr>
        <w:t>约束，</w:t>
      </w:r>
      <w:r w:rsidR="00591586">
        <w:rPr>
          <w:rFonts w:hint="eastAsia"/>
          <w:sz w:val="24"/>
          <w:szCs w:val="24"/>
        </w:rPr>
        <w:t>要</w:t>
      </w:r>
      <w:r w:rsidR="00CC5CEA">
        <w:rPr>
          <w:rFonts w:hint="eastAsia"/>
          <w:sz w:val="24"/>
          <w:szCs w:val="24"/>
        </w:rPr>
        <w:t>适应具体医疗情景</w:t>
      </w:r>
      <w:r w:rsidR="00591586">
        <w:rPr>
          <w:rFonts w:hint="eastAsia"/>
          <w:sz w:val="24"/>
          <w:szCs w:val="24"/>
        </w:rPr>
        <w:t>中</w:t>
      </w:r>
      <w:r w:rsidR="00CC5CEA">
        <w:rPr>
          <w:rFonts w:hint="eastAsia"/>
          <w:sz w:val="24"/>
          <w:szCs w:val="24"/>
        </w:rPr>
        <w:t>不同民众</w:t>
      </w:r>
      <w:r w:rsidR="00591586">
        <w:rPr>
          <w:rFonts w:hint="eastAsia"/>
          <w:sz w:val="24"/>
          <w:szCs w:val="24"/>
        </w:rPr>
        <w:t>的多方面</w:t>
      </w:r>
      <w:r w:rsidR="00CC5CEA">
        <w:rPr>
          <w:rFonts w:hint="eastAsia"/>
          <w:sz w:val="24"/>
          <w:szCs w:val="24"/>
        </w:rPr>
        <w:t>需求，</w:t>
      </w:r>
      <w:r w:rsidR="0068771B">
        <w:rPr>
          <w:rFonts w:hint="eastAsia"/>
          <w:sz w:val="24"/>
          <w:szCs w:val="24"/>
        </w:rPr>
        <w:t>提高医疗技术水平，</w:t>
      </w:r>
      <w:r w:rsidR="00CC5CEA">
        <w:rPr>
          <w:rFonts w:hint="eastAsia"/>
          <w:sz w:val="24"/>
          <w:szCs w:val="24"/>
        </w:rPr>
        <w:t>以不断创新的</w:t>
      </w:r>
      <w:r w:rsidR="00591586">
        <w:rPr>
          <w:rFonts w:hint="eastAsia"/>
          <w:sz w:val="24"/>
          <w:szCs w:val="24"/>
        </w:rPr>
        <w:t>灵活性和高效性为民众提供优质的医疗服务。</w:t>
      </w:r>
      <w:r w:rsidR="0068771B">
        <w:rPr>
          <w:rFonts w:hint="eastAsia"/>
          <w:sz w:val="24"/>
          <w:szCs w:val="24"/>
        </w:rPr>
        <w:t>而且，</w:t>
      </w:r>
      <w:r w:rsidR="000F339B">
        <w:rPr>
          <w:rFonts w:hint="eastAsia"/>
          <w:b/>
          <w:sz w:val="24"/>
          <w:szCs w:val="24"/>
        </w:rPr>
        <w:t xml:space="preserve"> </w:t>
      </w:r>
      <w:r w:rsidR="00591586" w:rsidRPr="00591586">
        <w:rPr>
          <w:rFonts w:hint="eastAsia"/>
          <w:sz w:val="24"/>
          <w:szCs w:val="24"/>
        </w:rPr>
        <w:t>医疗管理体系还需要</w:t>
      </w:r>
      <w:r w:rsidR="00E4301C">
        <w:rPr>
          <w:rFonts w:hint="eastAsia"/>
          <w:sz w:val="24"/>
          <w:szCs w:val="24"/>
        </w:rPr>
        <w:t>进一步明确并</w:t>
      </w:r>
      <w:r w:rsidR="00591586">
        <w:rPr>
          <w:rFonts w:hint="eastAsia"/>
          <w:sz w:val="24"/>
          <w:szCs w:val="24"/>
        </w:rPr>
        <w:t>强化其使命，在推动人类全面健康发展的同时实现其</w:t>
      </w:r>
      <w:bookmarkStart w:id="0" w:name="_GoBack"/>
      <w:bookmarkEnd w:id="0"/>
      <w:r w:rsidR="00591586">
        <w:rPr>
          <w:rFonts w:hint="eastAsia"/>
          <w:sz w:val="24"/>
          <w:szCs w:val="24"/>
        </w:rPr>
        <w:t>救死扶伤</w:t>
      </w:r>
      <w:r w:rsidR="0068771B">
        <w:rPr>
          <w:rFonts w:hint="eastAsia"/>
          <w:sz w:val="24"/>
          <w:szCs w:val="24"/>
        </w:rPr>
        <w:t>、治病救人</w:t>
      </w:r>
      <w:r w:rsidR="00591586">
        <w:rPr>
          <w:rFonts w:hint="eastAsia"/>
          <w:sz w:val="24"/>
          <w:szCs w:val="24"/>
        </w:rPr>
        <w:t>的社会使命和宗旨，</w:t>
      </w:r>
      <w:r w:rsidR="00973B5F">
        <w:rPr>
          <w:rFonts w:hint="eastAsia"/>
          <w:sz w:val="24"/>
          <w:szCs w:val="24"/>
        </w:rPr>
        <w:t>在</w:t>
      </w:r>
      <w:r w:rsidR="00591586">
        <w:rPr>
          <w:rFonts w:hint="eastAsia"/>
          <w:sz w:val="24"/>
          <w:szCs w:val="24"/>
        </w:rPr>
        <w:t>实现自我的发展和完善</w:t>
      </w:r>
      <w:r w:rsidR="00973B5F">
        <w:rPr>
          <w:rFonts w:hint="eastAsia"/>
          <w:sz w:val="24"/>
          <w:szCs w:val="24"/>
        </w:rPr>
        <w:t>的同时赢得社会公众的认同和尊重。</w:t>
      </w:r>
      <w:r w:rsidR="000F339B" w:rsidRPr="00591586">
        <w:rPr>
          <w:rFonts w:hint="eastAsia"/>
          <w:sz w:val="24"/>
          <w:szCs w:val="24"/>
        </w:rPr>
        <w:t xml:space="preserve">  </w:t>
      </w:r>
      <w:r w:rsidR="00591586" w:rsidRPr="00591586">
        <w:rPr>
          <w:rFonts w:hint="eastAsia"/>
          <w:sz w:val="24"/>
          <w:szCs w:val="24"/>
        </w:rPr>
        <w:t xml:space="preserve">     </w:t>
      </w:r>
    </w:p>
    <w:p w:rsidR="003918B0" w:rsidRPr="00591586" w:rsidRDefault="00134651" w:rsidP="000B2D49">
      <w:pPr>
        <w:rPr>
          <w:sz w:val="24"/>
          <w:szCs w:val="24"/>
        </w:rPr>
      </w:pPr>
      <w:r>
        <w:rPr>
          <w:rFonts w:hint="eastAsia"/>
          <w:b/>
          <w:sz w:val="24"/>
          <w:szCs w:val="24"/>
        </w:rPr>
        <w:t xml:space="preserve">         </w:t>
      </w:r>
      <w:r w:rsidR="000F339B">
        <w:rPr>
          <w:rFonts w:hint="eastAsia"/>
          <w:b/>
          <w:sz w:val="24"/>
          <w:szCs w:val="24"/>
        </w:rPr>
        <w:t>3</w:t>
      </w:r>
      <w:r w:rsidR="000F339B">
        <w:rPr>
          <w:rFonts w:hint="eastAsia"/>
          <w:b/>
          <w:sz w:val="24"/>
          <w:szCs w:val="24"/>
        </w:rPr>
        <w:t>，</w:t>
      </w:r>
      <w:r w:rsidR="0068771B">
        <w:rPr>
          <w:rFonts w:hint="eastAsia"/>
          <w:b/>
          <w:sz w:val="24"/>
          <w:szCs w:val="24"/>
        </w:rPr>
        <w:t>加强医务人员</w:t>
      </w:r>
      <w:r w:rsidR="00094CCC">
        <w:rPr>
          <w:rFonts w:hint="eastAsia"/>
          <w:b/>
          <w:sz w:val="24"/>
          <w:szCs w:val="24"/>
        </w:rPr>
        <w:t>法律法规培训，提高其</w:t>
      </w:r>
      <w:r w:rsidR="008B2622">
        <w:rPr>
          <w:rFonts w:hint="eastAsia"/>
          <w:b/>
          <w:sz w:val="24"/>
          <w:szCs w:val="24"/>
        </w:rPr>
        <w:t>依法行医意识</w:t>
      </w:r>
    </w:p>
    <w:p w:rsidR="007C5FAB" w:rsidRDefault="00134651" w:rsidP="000B2D49">
      <w:pPr>
        <w:rPr>
          <w:sz w:val="24"/>
          <w:szCs w:val="24"/>
        </w:rPr>
      </w:pPr>
      <w:r>
        <w:rPr>
          <w:rFonts w:hint="eastAsia"/>
          <w:sz w:val="24"/>
          <w:szCs w:val="24"/>
        </w:rPr>
        <w:t xml:space="preserve">         </w:t>
      </w:r>
      <w:r>
        <w:rPr>
          <w:rFonts w:hint="eastAsia"/>
          <w:sz w:val="24"/>
          <w:szCs w:val="24"/>
        </w:rPr>
        <w:t>随着医疗体系法制法规的不断健全，患者维权意识的不断增强，为维护医患双方的合法权益，构建法治医院，加强医务人员相关法律法规培训，</w:t>
      </w:r>
      <w:r w:rsidR="001D56EB">
        <w:rPr>
          <w:rFonts w:hint="eastAsia"/>
          <w:sz w:val="24"/>
          <w:szCs w:val="24"/>
        </w:rPr>
        <w:t>增强医务人员对相应法律法规的正确理解，</w:t>
      </w:r>
      <w:r>
        <w:rPr>
          <w:rFonts w:hint="eastAsia"/>
          <w:sz w:val="24"/>
          <w:szCs w:val="24"/>
        </w:rPr>
        <w:t>提高其依法行医意识，</w:t>
      </w:r>
      <w:r w:rsidR="00505C67">
        <w:rPr>
          <w:rFonts w:hint="eastAsia"/>
          <w:sz w:val="24"/>
          <w:szCs w:val="24"/>
        </w:rPr>
        <w:t>是</w:t>
      </w:r>
      <w:r>
        <w:rPr>
          <w:rFonts w:hint="eastAsia"/>
          <w:sz w:val="24"/>
          <w:szCs w:val="24"/>
        </w:rPr>
        <w:t>减少医疗活动中的违法行为，</w:t>
      </w:r>
      <w:r w:rsidR="00505C67">
        <w:rPr>
          <w:rFonts w:hint="eastAsia"/>
          <w:sz w:val="24"/>
          <w:szCs w:val="24"/>
        </w:rPr>
        <w:t>缩减医疗冲突和医疗纠纷，</w:t>
      </w:r>
      <w:r w:rsidR="0053482E">
        <w:rPr>
          <w:rFonts w:hint="eastAsia"/>
          <w:sz w:val="24"/>
          <w:szCs w:val="24"/>
        </w:rPr>
        <w:t>构建和谐医患关系的</w:t>
      </w:r>
      <w:r>
        <w:rPr>
          <w:rFonts w:hint="eastAsia"/>
          <w:sz w:val="24"/>
          <w:szCs w:val="24"/>
        </w:rPr>
        <w:t>一个重要方面。</w:t>
      </w:r>
    </w:p>
    <w:p w:rsidR="003918B0" w:rsidRDefault="0069618E" w:rsidP="000B2D49">
      <w:pPr>
        <w:rPr>
          <w:b/>
          <w:sz w:val="24"/>
          <w:szCs w:val="24"/>
        </w:rPr>
      </w:pPr>
      <w:r>
        <w:rPr>
          <w:rFonts w:hint="eastAsia"/>
          <w:b/>
          <w:sz w:val="24"/>
          <w:szCs w:val="24"/>
        </w:rPr>
        <w:lastRenderedPageBreak/>
        <w:t xml:space="preserve">        </w:t>
      </w:r>
      <w:r w:rsidR="007C5FAB">
        <w:rPr>
          <w:rFonts w:hint="eastAsia"/>
          <w:b/>
          <w:sz w:val="24"/>
          <w:szCs w:val="24"/>
        </w:rPr>
        <w:t xml:space="preserve"> </w:t>
      </w:r>
      <w:r>
        <w:rPr>
          <w:rFonts w:hint="eastAsia"/>
          <w:b/>
          <w:sz w:val="24"/>
          <w:szCs w:val="24"/>
        </w:rPr>
        <w:t xml:space="preserve"> </w:t>
      </w:r>
      <w:r w:rsidR="007979FD">
        <w:rPr>
          <w:rFonts w:hint="eastAsia"/>
          <w:b/>
          <w:sz w:val="24"/>
          <w:szCs w:val="24"/>
        </w:rPr>
        <w:t>4</w:t>
      </w:r>
      <w:r w:rsidR="007979FD">
        <w:rPr>
          <w:rFonts w:hint="eastAsia"/>
          <w:b/>
          <w:sz w:val="24"/>
          <w:szCs w:val="24"/>
        </w:rPr>
        <w:t>，</w:t>
      </w:r>
      <w:r w:rsidR="00FF3C2A">
        <w:rPr>
          <w:rFonts w:hint="eastAsia"/>
          <w:b/>
          <w:sz w:val="24"/>
          <w:szCs w:val="24"/>
        </w:rPr>
        <w:t>加强医德医风建设，</w:t>
      </w:r>
      <w:r w:rsidR="00CB7484">
        <w:rPr>
          <w:rFonts w:hint="eastAsia"/>
          <w:b/>
          <w:sz w:val="24"/>
          <w:szCs w:val="24"/>
        </w:rPr>
        <w:t>强化</w:t>
      </w:r>
      <w:r w:rsidR="00FF3C2A">
        <w:rPr>
          <w:rFonts w:hint="eastAsia"/>
          <w:b/>
          <w:sz w:val="24"/>
          <w:szCs w:val="24"/>
        </w:rPr>
        <w:t>医院</w:t>
      </w:r>
      <w:r w:rsidR="00E83021">
        <w:rPr>
          <w:rFonts w:hint="eastAsia"/>
          <w:b/>
          <w:sz w:val="24"/>
          <w:szCs w:val="24"/>
        </w:rPr>
        <w:t>人文</w:t>
      </w:r>
      <w:r w:rsidR="00191D9A">
        <w:rPr>
          <w:rFonts w:hint="eastAsia"/>
          <w:b/>
          <w:sz w:val="24"/>
          <w:szCs w:val="24"/>
        </w:rPr>
        <w:t>服务</w:t>
      </w:r>
      <w:r w:rsidR="00CB7484">
        <w:rPr>
          <w:rFonts w:hint="eastAsia"/>
          <w:b/>
          <w:sz w:val="24"/>
          <w:szCs w:val="24"/>
        </w:rPr>
        <w:t>理念</w:t>
      </w:r>
    </w:p>
    <w:p w:rsidR="00334244" w:rsidRPr="00334244" w:rsidRDefault="00045791" w:rsidP="007762AE">
      <w:pPr>
        <w:rPr>
          <w:sz w:val="24"/>
          <w:szCs w:val="24"/>
        </w:rPr>
      </w:pPr>
      <w:r w:rsidRPr="00334244">
        <w:rPr>
          <w:rFonts w:hint="eastAsia"/>
          <w:sz w:val="24"/>
          <w:szCs w:val="24"/>
        </w:rPr>
        <w:t xml:space="preserve">  </w:t>
      </w:r>
      <w:r w:rsidR="0069618E">
        <w:rPr>
          <w:rFonts w:hint="eastAsia"/>
          <w:sz w:val="24"/>
          <w:szCs w:val="24"/>
        </w:rPr>
        <w:t xml:space="preserve">       </w:t>
      </w:r>
      <w:r w:rsidRPr="00334244">
        <w:rPr>
          <w:rFonts w:hint="eastAsia"/>
          <w:sz w:val="24"/>
          <w:szCs w:val="24"/>
        </w:rPr>
        <w:t xml:space="preserve"> </w:t>
      </w:r>
      <w:r w:rsidR="0053482E">
        <w:rPr>
          <w:rFonts w:hint="eastAsia"/>
          <w:sz w:val="24"/>
          <w:szCs w:val="24"/>
        </w:rPr>
        <w:t>由于</w:t>
      </w:r>
      <w:r w:rsidR="00334244">
        <w:rPr>
          <w:rFonts w:hint="eastAsia"/>
          <w:sz w:val="24"/>
          <w:szCs w:val="24"/>
        </w:rPr>
        <w:t>当前市场经济和拜金主义的影响，部分医务人员</w:t>
      </w:r>
      <w:r w:rsidR="0053482E">
        <w:rPr>
          <w:rFonts w:hint="eastAsia"/>
          <w:sz w:val="24"/>
          <w:szCs w:val="24"/>
        </w:rPr>
        <w:t>伦理</w:t>
      </w:r>
      <w:r w:rsidR="00334244">
        <w:rPr>
          <w:rFonts w:hint="eastAsia"/>
          <w:sz w:val="24"/>
          <w:szCs w:val="24"/>
        </w:rPr>
        <w:t>道德</w:t>
      </w:r>
      <w:r w:rsidR="0069618E">
        <w:rPr>
          <w:rFonts w:hint="eastAsia"/>
          <w:sz w:val="24"/>
          <w:szCs w:val="24"/>
        </w:rPr>
        <w:t>修养不高，严重威胁患者健康、影响医患关系和谐。</w:t>
      </w:r>
      <w:r w:rsidR="0053482E">
        <w:rPr>
          <w:rFonts w:hint="eastAsia"/>
          <w:sz w:val="24"/>
          <w:szCs w:val="24"/>
        </w:rPr>
        <w:t>因此，和谐医患关系应该加强医务人员职业道德教育和医学伦理</w:t>
      </w:r>
      <w:r w:rsidR="0069618E">
        <w:rPr>
          <w:rFonts w:hint="eastAsia"/>
          <w:sz w:val="24"/>
          <w:szCs w:val="24"/>
        </w:rPr>
        <w:t>培训，以人道主义理念</w:t>
      </w:r>
      <w:r w:rsidR="0053482E">
        <w:rPr>
          <w:rFonts w:hint="eastAsia"/>
          <w:sz w:val="24"/>
          <w:szCs w:val="24"/>
        </w:rPr>
        <w:t>强化其职业操守和尊严，培养其人文关怀和道德责任意识，促使其逐渐树立崇高的职业风尚。</w:t>
      </w:r>
    </w:p>
    <w:p w:rsidR="00FF3C2A" w:rsidRDefault="00FF3C2A" w:rsidP="000B2D49">
      <w:pPr>
        <w:rPr>
          <w:b/>
          <w:sz w:val="24"/>
          <w:szCs w:val="24"/>
        </w:rPr>
      </w:pPr>
      <w:r>
        <w:rPr>
          <w:rFonts w:hint="eastAsia"/>
          <w:b/>
          <w:sz w:val="24"/>
          <w:szCs w:val="24"/>
        </w:rPr>
        <w:t xml:space="preserve">        </w:t>
      </w:r>
      <w:r w:rsidR="0053482E">
        <w:rPr>
          <w:rFonts w:hint="eastAsia"/>
          <w:b/>
          <w:sz w:val="24"/>
          <w:szCs w:val="24"/>
        </w:rPr>
        <w:t xml:space="preserve"> </w:t>
      </w:r>
      <w:r>
        <w:rPr>
          <w:rFonts w:hint="eastAsia"/>
          <w:b/>
          <w:sz w:val="24"/>
          <w:szCs w:val="24"/>
        </w:rPr>
        <w:t>5</w:t>
      </w:r>
      <w:r>
        <w:rPr>
          <w:rFonts w:hint="eastAsia"/>
          <w:b/>
          <w:sz w:val="24"/>
          <w:szCs w:val="24"/>
        </w:rPr>
        <w:t>，加强医学知识普及和医患沟通，缩小医患双方认知差异</w:t>
      </w:r>
    </w:p>
    <w:p w:rsidR="007762AE" w:rsidRPr="001D56EB" w:rsidRDefault="007E5B1C" w:rsidP="000B2D49">
      <w:pPr>
        <w:rPr>
          <w:sz w:val="24"/>
          <w:szCs w:val="24"/>
        </w:rPr>
      </w:pPr>
      <w:r>
        <w:rPr>
          <w:rFonts w:hint="eastAsia"/>
          <w:b/>
          <w:sz w:val="24"/>
          <w:szCs w:val="24"/>
        </w:rPr>
        <w:t xml:space="preserve">  </w:t>
      </w:r>
      <w:r w:rsidR="001D56EB">
        <w:rPr>
          <w:rFonts w:hint="eastAsia"/>
          <w:b/>
          <w:sz w:val="24"/>
          <w:szCs w:val="24"/>
        </w:rPr>
        <w:t xml:space="preserve">   </w:t>
      </w:r>
      <w:r>
        <w:rPr>
          <w:rFonts w:hint="eastAsia"/>
          <w:b/>
          <w:sz w:val="24"/>
          <w:szCs w:val="24"/>
        </w:rPr>
        <w:t xml:space="preserve">    </w:t>
      </w:r>
      <w:r w:rsidR="001D56EB" w:rsidRPr="001D56EB">
        <w:rPr>
          <w:rFonts w:hint="eastAsia"/>
          <w:sz w:val="24"/>
          <w:szCs w:val="24"/>
        </w:rPr>
        <w:t>医患关系紧张的一个重要原因是患者医学知识不足，</w:t>
      </w:r>
      <w:r w:rsidR="001D56EB">
        <w:rPr>
          <w:rFonts w:hint="eastAsia"/>
          <w:sz w:val="24"/>
          <w:szCs w:val="24"/>
        </w:rPr>
        <w:t>对医方诊断治疗方案理解力不够，从而造成对医方的误解，因而医学知识普及显得异常重要。同时，对于专业医学知识和诊断，医疗机构应积极构建医患双方多渠道、多方式的交流沟通平台</w:t>
      </w:r>
      <w:r w:rsidR="000544F7">
        <w:rPr>
          <w:rFonts w:hint="eastAsia"/>
          <w:sz w:val="24"/>
          <w:szCs w:val="24"/>
        </w:rPr>
        <w:t>。医务人员更需要强化角色意识，医德医术并重，多方关心患者，</w:t>
      </w:r>
      <w:r w:rsidR="001D56EB">
        <w:rPr>
          <w:rFonts w:hint="eastAsia"/>
          <w:sz w:val="24"/>
          <w:szCs w:val="24"/>
        </w:rPr>
        <w:t>为患者答疑解惑，加强心理沟通和文化关怀，达成一定程度的医学共识，缩小双方认知差距。</w:t>
      </w:r>
    </w:p>
    <w:p w:rsidR="00735627" w:rsidRDefault="004A1704" w:rsidP="000B2D49">
      <w:pPr>
        <w:rPr>
          <w:b/>
          <w:sz w:val="24"/>
          <w:szCs w:val="24"/>
        </w:rPr>
      </w:pPr>
      <w:r>
        <w:rPr>
          <w:rFonts w:hint="eastAsia"/>
          <w:b/>
          <w:sz w:val="24"/>
          <w:szCs w:val="24"/>
        </w:rPr>
        <w:t xml:space="preserve">       </w:t>
      </w:r>
      <w:r w:rsidR="007E5B1C">
        <w:rPr>
          <w:rFonts w:hint="eastAsia"/>
          <w:b/>
          <w:sz w:val="24"/>
          <w:szCs w:val="24"/>
        </w:rPr>
        <w:t xml:space="preserve">  </w:t>
      </w:r>
      <w:r w:rsidR="00735627">
        <w:rPr>
          <w:rFonts w:hint="eastAsia"/>
          <w:b/>
          <w:sz w:val="24"/>
          <w:szCs w:val="24"/>
        </w:rPr>
        <w:t>6</w:t>
      </w:r>
      <w:r w:rsidR="00735627">
        <w:rPr>
          <w:rFonts w:hint="eastAsia"/>
          <w:b/>
          <w:sz w:val="24"/>
          <w:szCs w:val="24"/>
        </w:rPr>
        <w:t>，</w:t>
      </w:r>
      <w:r w:rsidR="007E5B1C">
        <w:rPr>
          <w:rFonts w:hint="eastAsia"/>
          <w:b/>
          <w:sz w:val="24"/>
          <w:szCs w:val="24"/>
        </w:rPr>
        <w:t>强化社会媒体的责任意识，重建医患信任关系</w:t>
      </w:r>
    </w:p>
    <w:p w:rsidR="004A1704" w:rsidRPr="004A1704" w:rsidRDefault="004D590D" w:rsidP="000B2D49">
      <w:pPr>
        <w:rPr>
          <w:sz w:val="24"/>
          <w:szCs w:val="24"/>
        </w:rPr>
      </w:pPr>
      <w:r w:rsidRPr="004A1704">
        <w:rPr>
          <w:rFonts w:hint="eastAsia"/>
          <w:sz w:val="24"/>
          <w:szCs w:val="24"/>
        </w:rPr>
        <w:t xml:space="preserve">   </w:t>
      </w:r>
      <w:r w:rsidR="004A1704">
        <w:rPr>
          <w:rFonts w:hint="eastAsia"/>
          <w:sz w:val="24"/>
          <w:szCs w:val="24"/>
        </w:rPr>
        <w:t xml:space="preserve">   </w:t>
      </w:r>
      <w:r w:rsidRPr="004A1704">
        <w:rPr>
          <w:rFonts w:hint="eastAsia"/>
          <w:sz w:val="24"/>
          <w:szCs w:val="24"/>
        </w:rPr>
        <w:t xml:space="preserve"> </w:t>
      </w:r>
      <w:r w:rsidR="004A1704">
        <w:rPr>
          <w:rFonts w:hint="eastAsia"/>
          <w:sz w:val="24"/>
          <w:szCs w:val="24"/>
        </w:rPr>
        <w:t xml:space="preserve"> </w:t>
      </w:r>
      <w:r w:rsidRPr="004A1704">
        <w:rPr>
          <w:rFonts w:hint="eastAsia"/>
          <w:sz w:val="24"/>
          <w:szCs w:val="24"/>
        </w:rPr>
        <w:t xml:space="preserve"> </w:t>
      </w:r>
      <w:r w:rsidR="004A1704" w:rsidRPr="004A1704">
        <w:rPr>
          <w:rFonts w:hint="eastAsia"/>
          <w:sz w:val="24"/>
          <w:szCs w:val="24"/>
        </w:rPr>
        <w:t>社会媒体发挥着重要的</w:t>
      </w:r>
      <w:r w:rsidR="004A1704">
        <w:rPr>
          <w:rFonts w:hint="eastAsia"/>
          <w:sz w:val="24"/>
          <w:szCs w:val="24"/>
        </w:rPr>
        <w:t>舆论监督和导向作用，客观、公正、准确及时的报道能够形成重要的社会影响。媒体领域要强化其客观公正性功效，多角度多层面地还原事实真相，</w:t>
      </w:r>
      <w:r w:rsidR="000544F7">
        <w:rPr>
          <w:rFonts w:hint="eastAsia"/>
          <w:sz w:val="24"/>
          <w:szCs w:val="24"/>
        </w:rPr>
        <w:t>要坚持正确的舆论导向，</w:t>
      </w:r>
      <w:r w:rsidR="004A1704">
        <w:rPr>
          <w:rFonts w:hint="eastAsia"/>
          <w:sz w:val="24"/>
          <w:szCs w:val="24"/>
        </w:rPr>
        <w:t>不可偏离或倾斜</w:t>
      </w:r>
      <w:r w:rsidR="000544F7">
        <w:rPr>
          <w:rFonts w:hint="eastAsia"/>
          <w:sz w:val="24"/>
          <w:szCs w:val="24"/>
        </w:rPr>
        <w:t>，尽量避免过分渲染医疗负面新闻，加强医务人员救死扶伤精神报道，从而正确引导社会公众的理性思维能力，重溯医患双方和谐价值理念，在医患双方搭建一条相互理解、相互信任的友谊之桥。</w:t>
      </w:r>
    </w:p>
    <w:p w:rsidR="00FF3C2A" w:rsidRPr="00FF3C2A" w:rsidRDefault="000544F7" w:rsidP="000B2D49">
      <w:pPr>
        <w:rPr>
          <w:b/>
          <w:sz w:val="24"/>
          <w:szCs w:val="24"/>
        </w:rPr>
      </w:pPr>
      <w:r>
        <w:rPr>
          <w:rFonts w:hint="eastAsia"/>
          <w:sz w:val="24"/>
          <w:szCs w:val="24"/>
        </w:rPr>
        <w:t xml:space="preserve">      </w:t>
      </w:r>
      <w:r w:rsidR="004D590D">
        <w:rPr>
          <w:rFonts w:hint="eastAsia"/>
          <w:b/>
          <w:sz w:val="24"/>
          <w:szCs w:val="24"/>
        </w:rPr>
        <w:t xml:space="preserve">   7</w:t>
      </w:r>
      <w:r w:rsidR="004D590D">
        <w:rPr>
          <w:rFonts w:hint="eastAsia"/>
          <w:b/>
          <w:sz w:val="24"/>
          <w:szCs w:val="24"/>
        </w:rPr>
        <w:t>，加快社会诚信体系建设，构建和谐社会环境</w:t>
      </w:r>
    </w:p>
    <w:p w:rsidR="00983B71" w:rsidRPr="00DF61BC" w:rsidRDefault="004B0BCB" w:rsidP="000B2D49">
      <w:pPr>
        <w:rPr>
          <w:sz w:val="24"/>
          <w:szCs w:val="24"/>
        </w:rPr>
      </w:pPr>
      <w:r>
        <w:rPr>
          <w:rFonts w:hint="eastAsia"/>
          <w:sz w:val="24"/>
          <w:szCs w:val="24"/>
        </w:rPr>
        <w:t xml:space="preserve">         </w:t>
      </w:r>
      <w:r>
        <w:rPr>
          <w:rFonts w:hint="eastAsia"/>
          <w:sz w:val="24"/>
          <w:szCs w:val="24"/>
        </w:rPr>
        <w:t>加强传统文化宣传教育，加快</w:t>
      </w:r>
      <w:r w:rsidR="00DF61BC">
        <w:rPr>
          <w:rFonts w:hint="eastAsia"/>
          <w:sz w:val="24"/>
          <w:szCs w:val="24"/>
        </w:rPr>
        <w:t>诚信</w:t>
      </w:r>
      <w:r>
        <w:rPr>
          <w:rFonts w:hint="eastAsia"/>
          <w:sz w:val="24"/>
          <w:szCs w:val="24"/>
        </w:rPr>
        <w:t>法律法规和评估体系建设，构建诚信监督与惩戒机制，把社会诚信文化、法规制度、监督评价工具有机整合，从而正确引导和规范社会公众的价值取向，促进社会诚信水平提高，</w:t>
      </w:r>
      <w:r w:rsidR="00DF61BC">
        <w:rPr>
          <w:rFonts w:hint="eastAsia"/>
          <w:sz w:val="24"/>
          <w:szCs w:val="24"/>
        </w:rPr>
        <w:t>还原社会公正，维护社会正常秩序，提高全民道德素质，保护群众利益，促进社会和谐发展。</w:t>
      </w:r>
    </w:p>
    <w:sectPr w:rsidR="00983B71" w:rsidRPr="00DF61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26D3E"/>
    <w:multiLevelType w:val="hybridMultilevel"/>
    <w:tmpl w:val="D9DAF8DE"/>
    <w:lvl w:ilvl="0" w:tplc="DDDCD3A4">
      <w:start w:val="1"/>
      <w:numFmt w:val="japaneseCounting"/>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36321F"/>
    <w:multiLevelType w:val="hybridMultilevel"/>
    <w:tmpl w:val="A43E7F52"/>
    <w:lvl w:ilvl="0" w:tplc="61A0CB1C">
      <w:start w:val="1"/>
      <w:numFmt w:val="japaneseCounting"/>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675452C"/>
    <w:multiLevelType w:val="hybridMultilevel"/>
    <w:tmpl w:val="81A630AC"/>
    <w:lvl w:ilvl="0" w:tplc="3868732A">
      <w:start w:val="1"/>
      <w:numFmt w:val="japaneseCounting"/>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775"/>
    <w:rsid w:val="000035C0"/>
    <w:rsid w:val="0000738F"/>
    <w:rsid w:val="0001650F"/>
    <w:rsid w:val="00025138"/>
    <w:rsid w:val="00042EAF"/>
    <w:rsid w:val="00045791"/>
    <w:rsid w:val="00047775"/>
    <w:rsid w:val="000544F7"/>
    <w:rsid w:val="00054BD5"/>
    <w:rsid w:val="00056694"/>
    <w:rsid w:val="00062D34"/>
    <w:rsid w:val="00070367"/>
    <w:rsid w:val="00084AC1"/>
    <w:rsid w:val="00094852"/>
    <w:rsid w:val="00094CCC"/>
    <w:rsid w:val="000B1973"/>
    <w:rsid w:val="000B2D49"/>
    <w:rsid w:val="000C1784"/>
    <w:rsid w:val="000C44AB"/>
    <w:rsid w:val="000F339B"/>
    <w:rsid w:val="00114121"/>
    <w:rsid w:val="00114DEA"/>
    <w:rsid w:val="00116F0E"/>
    <w:rsid w:val="00134651"/>
    <w:rsid w:val="00156122"/>
    <w:rsid w:val="0017617E"/>
    <w:rsid w:val="0018546E"/>
    <w:rsid w:val="00191D9A"/>
    <w:rsid w:val="0019302A"/>
    <w:rsid w:val="001960D0"/>
    <w:rsid w:val="001A090C"/>
    <w:rsid w:val="001D044C"/>
    <w:rsid w:val="001D128C"/>
    <w:rsid w:val="001D56EB"/>
    <w:rsid w:val="001F4733"/>
    <w:rsid w:val="001F780F"/>
    <w:rsid w:val="002055AC"/>
    <w:rsid w:val="00216048"/>
    <w:rsid w:val="002254E3"/>
    <w:rsid w:val="00226A5C"/>
    <w:rsid w:val="0023728A"/>
    <w:rsid w:val="00237A1F"/>
    <w:rsid w:val="002462C2"/>
    <w:rsid w:val="00264396"/>
    <w:rsid w:val="002732D7"/>
    <w:rsid w:val="00276F1F"/>
    <w:rsid w:val="0027702A"/>
    <w:rsid w:val="002920C3"/>
    <w:rsid w:val="002B06B1"/>
    <w:rsid w:val="002C39AF"/>
    <w:rsid w:val="002D2417"/>
    <w:rsid w:val="002D7AF7"/>
    <w:rsid w:val="002E77DE"/>
    <w:rsid w:val="002F26E6"/>
    <w:rsid w:val="003030BB"/>
    <w:rsid w:val="003226E6"/>
    <w:rsid w:val="003261AE"/>
    <w:rsid w:val="00334244"/>
    <w:rsid w:val="00336BFB"/>
    <w:rsid w:val="00341791"/>
    <w:rsid w:val="00345718"/>
    <w:rsid w:val="003545C1"/>
    <w:rsid w:val="0035568E"/>
    <w:rsid w:val="003647D4"/>
    <w:rsid w:val="00374D48"/>
    <w:rsid w:val="00376CF2"/>
    <w:rsid w:val="003918B0"/>
    <w:rsid w:val="003A166A"/>
    <w:rsid w:val="003B7C4F"/>
    <w:rsid w:val="003C050F"/>
    <w:rsid w:val="003C1BC3"/>
    <w:rsid w:val="003E5FBE"/>
    <w:rsid w:val="003F43D7"/>
    <w:rsid w:val="00417876"/>
    <w:rsid w:val="00424BC8"/>
    <w:rsid w:val="004473D0"/>
    <w:rsid w:val="00457340"/>
    <w:rsid w:val="0047056E"/>
    <w:rsid w:val="00484C0B"/>
    <w:rsid w:val="00491FFA"/>
    <w:rsid w:val="00493CE1"/>
    <w:rsid w:val="004A1704"/>
    <w:rsid w:val="004A1814"/>
    <w:rsid w:val="004B0BCB"/>
    <w:rsid w:val="004B27F8"/>
    <w:rsid w:val="004B5B77"/>
    <w:rsid w:val="004C243B"/>
    <w:rsid w:val="004D255B"/>
    <w:rsid w:val="004D590D"/>
    <w:rsid w:val="004E5A75"/>
    <w:rsid w:val="004F4C45"/>
    <w:rsid w:val="0050054A"/>
    <w:rsid w:val="00505C67"/>
    <w:rsid w:val="00532FDD"/>
    <w:rsid w:val="0053416B"/>
    <w:rsid w:val="0053482E"/>
    <w:rsid w:val="00546C55"/>
    <w:rsid w:val="005550D7"/>
    <w:rsid w:val="005709B5"/>
    <w:rsid w:val="00575677"/>
    <w:rsid w:val="0058399F"/>
    <w:rsid w:val="005902E1"/>
    <w:rsid w:val="00591586"/>
    <w:rsid w:val="005A2768"/>
    <w:rsid w:val="005A47C7"/>
    <w:rsid w:val="005A5689"/>
    <w:rsid w:val="005C23CE"/>
    <w:rsid w:val="005C3DBD"/>
    <w:rsid w:val="005D4BE2"/>
    <w:rsid w:val="005E4D9C"/>
    <w:rsid w:val="005F147B"/>
    <w:rsid w:val="00624DE2"/>
    <w:rsid w:val="00637F63"/>
    <w:rsid w:val="00641ED7"/>
    <w:rsid w:val="00646074"/>
    <w:rsid w:val="00663A6A"/>
    <w:rsid w:val="00674A02"/>
    <w:rsid w:val="0068209F"/>
    <w:rsid w:val="0068771B"/>
    <w:rsid w:val="0069618E"/>
    <w:rsid w:val="00696D56"/>
    <w:rsid w:val="006A040C"/>
    <w:rsid w:val="006B7CD0"/>
    <w:rsid w:val="006D67DF"/>
    <w:rsid w:val="006E1B05"/>
    <w:rsid w:val="006E503A"/>
    <w:rsid w:val="006F1759"/>
    <w:rsid w:val="006F3EEB"/>
    <w:rsid w:val="006F40E5"/>
    <w:rsid w:val="006F4DBC"/>
    <w:rsid w:val="007032DB"/>
    <w:rsid w:val="00730855"/>
    <w:rsid w:val="00735627"/>
    <w:rsid w:val="00756D59"/>
    <w:rsid w:val="007666E3"/>
    <w:rsid w:val="00767EB7"/>
    <w:rsid w:val="00772275"/>
    <w:rsid w:val="007762AE"/>
    <w:rsid w:val="007917CC"/>
    <w:rsid w:val="007979FD"/>
    <w:rsid w:val="007A7DB8"/>
    <w:rsid w:val="007B527D"/>
    <w:rsid w:val="007C5FAB"/>
    <w:rsid w:val="007C6BA5"/>
    <w:rsid w:val="007E163D"/>
    <w:rsid w:val="007E5B1C"/>
    <w:rsid w:val="007F1E1F"/>
    <w:rsid w:val="008021E1"/>
    <w:rsid w:val="00810BD3"/>
    <w:rsid w:val="008126B4"/>
    <w:rsid w:val="0082285E"/>
    <w:rsid w:val="0083632D"/>
    <w:rsid w:val="00855693"/>
    <w:rsid w:val="00883DA9"/>
    <w:rsid w:val="00891BF2"/>
    <w:rsid w:val="008923C9"/>
    <w:rsid w:val="00893A1B"/>
    <w:rsid w:val="008A3DC1"/>
    <w:rsid w:val="008B2622"/>
    <w:rsid w:val="008B474E"/>
    <w:rsid w:val="008C11B8"/>
    <w:rsid w:val="008C19C9"/>
    <w:rsid w:val="008C268E"/>
    <w:rsid w:val="008D620E"/>
    <w:rsid w:val="008D6AAE"/>
    <w:rsid w:val="008F0A26"/>
    <w:rsid w:val="008F5BFC"/>
    <w:rsid w:val="00900098"/>
    <w:rsid w:val="00904735"/>
    <w:rsid w:val="009205D7"/>
    <w:rsid w:val="00921C04"/>
    <w:rsid w:val="00943A83"/>
    <w:rsid w:val="00944583"/>
    <w:rsid w:val="009502A7"/>
    <w:rsid w:val="00956921"/>
    <w:rsid w:val="0096040B"/>
    <w:rsid w:val="00963242"/>
    <w:rsid w:val="0096483C"/>
    <w:rsid w:val="00967B8D"/>
    <w:rsid w:val="00973B5F"/>
    <w:rsid w:val="0097579B"/>
    <w:rsid w:val="00983B71"/>
    <w:rsid w:val="009934BE"/>
    <w:rsid w:val="009B1628"/>
    <w:rsid w:val="009C6BF5"/>
    <w:rsid w:val="009E6B19"/>
    <w:rsid w:val="009F63DD"/>
    <w:rsid w:val="00A12155"/>
    <w:rsid w:val="00A24BEE"/>
    <w:rsid w:val="00A32C0D"/>
    <w:rsid w:val="00A44C14"/>
    <w:rsid w:val="00A503DD"/>
    <w:rsid w:val="00A60491"/>
    <w:rsid w:val="00A67FE2"/>
    <w:rsid w:val="00A70D15"/>
    <w:rsid w:val="00A8255C"/>
    <w:rsid w:val="00A859E6"/>
    <w:rsid w:val="00A85A20"/>
    <w:rsid w:val="00A94A24"/>
    <w:rsid w:val="00AA2FF4"/>
    <w:rsid w:val="00AC0EE3"/>
    <w:rsid w:val="00AC7E35"/>
    <w:rsid w:val="00AD2267"/>
    <w:rsid w:val="00AD6211"/>
    <w:rsid w:val="00AE6F54"/>
    <w:rsid w:val="00AF5DB7"/>
    <w:rsid w:val="00B107D4"/>
    <w:rsid w:val="00B1395E"/>
    <w:rsid w:val="00B218F8"/>
    <w:rsid w:val="00B40410"/>
    <w:rsid w:val="00B535EF"/>
    <w:rsid w:val="00B72AB9"/>
    <w:rsid w:val="00B96587"/>
    <w:rsid w:val="00BC6B4D"/>
    <w:rsid w:val="00BE40F8"/>
    <w:rsid w:val="00BF0677"/>
    <w:rsid w:val="00BF5B65"/>
    <w:rsid w:val="00C062ED"/>
    <w:rsid w:val="00C323E8"/>
    <w:rsid w:val="00C538F4"/>
    <w:rsid w:val="00C5568E"/>
    <w:rsid w:val="00CB3570"/>
    <w:rsid w:val="00CB7484"/>
    <w:rsid w:val="00CC5CEA"/>
    <w:rsid w:val="00CE1712"/>
    <w:rsid w:val="00CE640A"/>
    <w:rsid w:val="00CF5937"/>
    <w:rsid w:val="00CF5CDE"/>
    <w:rsid w:val="00D11722"/>
    <w:rsid w:val="00D2155D"/>
    <w:rsid w:val="00D2382C"/>
    <w:rsid w:val="00D40F0B"/>
    <w:rsid w:val="00D54148"/>
    <w:rsid w:val="00D66D0E"/>
    <w:rsid w:val="00D70AB7"/>
    <w:rsid w:val="00D76689"/>
    <w:rsid w:val="00D83037"/>
    <w:rsid w:val="00D850A9"/>
    <w:rsid w:val="00DE0372"/>
    <w:rsid w:val="00DE0C00"/>
    <w:rsid w:val="00DF61BC"/>
    <w:rsid w:val="00E05307"/>
    <w:rsid w:val="00E16837"/>
    <w:rsid w:val="00E2042A"/>
    <w:rsid w:val="00E33AD2"/>
    <w:rsid w:val="00E40D49"/>
    <w:rsid w:val="00E4301C"/>
    <w:rsid w:val="00E60CF5"/>
    <w:rsid w:val="00E61E1B"/>
    <w:rsid w:val="00E64F09"/>
    <w:rsid w:val="00E83021"/>
    <w:rsid w:val="00E90272"/>
    <w:rsid w:val="00EA42CA"/>
    <w:rsid w:val="00EA4E74"/>
    <w:rsid w:val="00ED2CA9"/>
    <w:rsid w:val="00EE6C13"/>
    <w:rsid w:val="00EF32F2"/>
    <w:rsid w:val="00F00342"/>
    <w:rsid w:val="00F07CEF"/>
    <w:rsid w:val="00F1578A"/>
    <w:rsid w:val="00F15D7B"/>
    <w:rsid w:val="00F2352A"/>
    <w:rsid w:val="00F23C2F"/>
    <w:rsid w:val="00F6350E"/>
    <w:rsid w:val="00F63CF7"/>
    <w:rsid w:val="00F70E7A"/>
    <w:rsid w:val="00F70F6C"/>
    <w:rsid w:val="00F76534"/>
    <w:rsid w:val="00F85537"/>
    <w:rsid w:val="00FB371F"/>
    <w:rsid w:val="00FC190E"/>
    <w:rsid w:val="00FD18AD"/>
    <w:rsid w:val="00FD3AA5"/>
    <w:rsid w:val="00FD5D17"/>
    <w:rsid w:val="00FE3E29"/>
    <w:rsid w:val="00FF3C2A"/>
    <w:rsid w:val="00FF5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D49"/>
    <w:pPr>
      <w:ind w:left="720"/>
      <w:contextualSpacing/>
    </w:pPr>
  </w:style>
  <w:style w:type="character" w:styleId="Strong">
    <w:name w:val="Strong"/>
    <w:basedOn w:val="DefaultParagraphFont"/>
    <w:uiPriority w:val="22"/>
    <w:qFormat/>
    <w:rsid w:val="00E90272"/>
    <w:rPr>
      <w:b/>
      <w:bCs/>
    </w:rPr>
  </w:style>
  <w:style w:type="paragraph" w:styleId="NormalWeb">
    <w:name w:val="Normal (Web)"/>
    <w:basedOn w:val="Normal"/>
    <w:uiPriority w:val="99"/>
    <w:semiHidden/>
    <w:unhideWhenUsed/>
    <w:rsid w:val="004B0BCB"/>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D49"/>
    <w:pPr>
      <w:ind w:left="720"/>
      <w:contextualSpacing/>
    </w:pPr>
  </w:style>
  <w:style w:type="character" w:styleId="Strong">
    <w:name w:val="Strong"/>
    <w:basedOn w:val="DefaultParagraphFont"/>
    <w:uiPriority w:val="22"/>
    <w:qFormat/>
    <w:rsid w:val="00E90272"/>
    <w:rPr>
      <w:b/>
      <w:bCs/>
    </w:rPr>
  </w:style>
  <w:style w:type="paragraph" w:styleId="NormalWeb">
    <w:name w:val="Normal (Web)"/>
    <w:basedOn w:val="Normal"/>
    <w:uiPriority w:val="99"/>
    <w:semiHidden/>
    <w:unhideWhenUsed/>
    <w:rsid w:val="004B0BCB"/>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7937722">
      <w:bodyDiv w:val="1"/>
      <w:marLeft w:val="0"/>
      <w:marRight w:val="0"/>
      <w:marTop w:val="0"/>
      <w:marBottom w:val="0"/>
      <w:divBdr>
        <w:top w:val="none" w:sz="0" w:space="0" w:color="auto"/>
        <w:left w:val="none" w:sz="0" w:space="0" w:color="auto"/>
        <w:bottom w:val="none" w:sz="0" w:space="0" w:color="auto"/>
        <w:right w:val="none" w:sz="0" w:space="0" w:color="auto"/>
      </w:divBdr>
      <w:divsChild>
        <w:div w:id="1810518123">
          <w:marLeft w:val="0"/>
          <w:marRight w:val="0"/>
          <w:marTop w:val="0"/>
          <w:marBottom w:val="0"/>
          <w:divBdr>
            <w:top w:val="none" w:sz="0" w:space="0" w:color="auto"/>
            <w:left w:val="none" w:sz="0" w:space="0" w:color="auto"/>
            <w:bottom w:val="none" w:sz="0" w:space="0" w:color="auto"/>
            <w:right w:val="none" w:sz="0" w:space="0" w:color="auto"/>
          </w:divBdr>
          <w:divsChild>
            <w:div w:id="79183986">
              <w:marLeft w:val="0"/>
              <w:marRight w:val="0"/>
              <w:marTop w:val="0"/>
              <w:marBottom w:val="0"/>
              <w:divBdr>
                <w:top w:val="none" w:sz="0" w:space="0" w:color="auto"/>
                <w:left w:val="none" w:sz="0" w:space="0" w:color="auto"/>
                <w:bottom w:val="none" w:sz="0" w:space="0" w:color="auto"/>
                <w:right w:val="none" w:sz="0" w:space="0" w:color="auto"/>
              </w:divBdr>
              <w:divsChild>
                <w:div w:id="1426420314">
                  <w:marLeft w:val="0"/>
                  <w:marRight w:val="0"/>
                  <w:marTop w:val="0"/>
                  <w:marBottom w:val="0"/>
                  <w:divBdr>
                    <w:top w:val="none" w:sz="0" w:space="0" w:color="auto"/>
                    <w:left w:val="none" w:sz="0" w:space="0" w:color="auto"/>
                    <w:bottom w:val="none" w:sz="0" w:space="0" w:color="auto"/>
                    <w:right w:val="none" w:sz="0" w:space="0" w:color="auto"/>
                  </w:divBdr>
                  <w:divsChild>
                    <w:div w:id="1082750529">
                      <w:marLeft w:val="0"/>
                      <w:marRight w:val="0"/>
                      <w:marTop w:val="210"/>
                      <w:marBottom w:val="0"/>
                      <w:divBdr>
                        <w:top w:val="none" w:sz="0" w:space="0" w:color="auto"/>
                        <w:left w:val="none" w:sz="0" w:space="0" w:color="auto"/>
                        <w:bottom w:val="none" w:sz="0" w:space="0" w:color="auto"/>
                        <w:right w:val="none" w:sz="0" w:space="0" w:color="auto"/>
                      </w:divBdr>
                      <w:divsChild>
                        <w:div w:id="938180602">
                          <w:marLeft w:val="0"/>
                          <w:marRight w:val="0"/>
                          <w:marTop w:val="0"/>
                          <w:marBottom w:val="0"/>
                          <w:divBdr>
                            <w:top w:val="none" w:sz="0" w:space="0" w:color="auto"/>
                            <w:left w:val="none" w:sz="0" w:space="0" w:color="auto"/>
                            <w:bottom w:val="none" w:sz="0" w:space="0" w:color="auto"/>
                            <w:right w:val="none" w:sz="0" w:space="0" w:color="auto"/>
                          </w:divBdr>
                          <w:divsChild>
                            <w:div w:id="853809272">
                              <w:marLeft w:val="0"/>
                              <w:marRight w:val="45"/>
                              <w:marTop w:val="60"/>
                              <w:marBottom w:val="0"/>
                              <w:divBdr>
                                <w:top w:val="single" w:sz="6" w:space="12" w:color="DDDDDD"/>
                                <w:left w:val="single" w:sz="6" w:space="15" w:color="DDDDDD"/>
                                <w:bottom w:val="single" w:sz="6" w:space="4" w:color="DDDDDD"/>
                                <w:right w:val="single" w:sz="6" w:space="23" w:color="DDDDDD"/>
                              </w:divBdr>
                              <w:divsChild>
                                <w:div w:id="459810413">
                                  <w:marLeft w:val="0"/>
                                  <w:marRight w:val="0"/>
                                  <w:marTop w:val="0"/>
                                  <w:marBottom w:val="0"/>
                                  <w:divBdr>
                                    <w:top w:val="none" w:sz="0" w:space="0" w:color="auto"/>
                                    <w:left w:val="none" w:sz="0" w:space="0" w:color="auto"/>
                                    <w:bottom w:val="none" w:sz="0" w:space="0" w:color="auto"/>
                                    <w:right w:val="none" w:sz="0" w:space="0" w:color="auto"/>
                                  </w:divBdr>
                                  <w:divsChild>
                                    <w:div w:id="1810853656">
                                      <w:marLeft w:val="0"/>
                                      <w:marRight w:val="0"/>
                                      <w:marTop w:val="0"/>
                                      <w:marBottom w:val="0"/>
                                      <w:divBdr>
                                        <w:top w:val="none" w:sz="0" w:space="0" w:color="auto"/>
                                        <w:left w:val="none" w:sz="0" w:space="0" w:color="auto"/>
                                        <w:bottom w:val="none" w:sz="0" w:space="0" w:color="auto"/>
                                        <w:right w:val="none" w:sz="0" w:space="0" w:color="auto"/>
                                      </w:divBdr>
                                      <w:divsChild>
                                        <w:div w:id="1639455354">
                                          <w:marLeft w:val="0"/>
                                          <w:marRight w:val="0"/>
                                          <w:marTop w:val="0"/>
                                          <w:marBottom w:val="0"/>
                                          <w:divBdr>
                                            <w:top w:val="none" w:sz="0" w:space="0" w:color="auto"/>
                                            <w:left w:val="none" w:sz="0" w:space="0" w:color="auto"/>
                                            <w:bottom w:val="none" w:sz="0" w:space="0" w:color="auto"/>
                                            <w:right w:val="none" w:sz="0" w:space="0" w:color="auto"/>
                                          </w:divBdr>
                                        </w:div>
                                        <w:div w:id="1025516053">
                                          <w:marLeft w:val="0"/>
                                          <w:marRight w:val="0"/>
                                          <w:marTop w:val="0"/>
                                          <w:marBottom w:val="0"/>
                                          <w:divBdr>
                                            <w:top w:val="none" w:sz="0" w:space="0" w:color="auto"/>
                                            <w:left w:val="none" w:sz="0" w:space="0" w:color="auto"/>
                                            <w:bottom w:val="none" w:sz="0" w:space="0" w:color="auto"/>
                                            <w:right w:val="none" w:sz="0" w:space="0" w:color="auto"/>
                                          </w:divBdr>
                                        </w:div>
                                        <w:div w:id="2136604888">
                                          <w:marLeft w:val="0"/>
                                          <w:marRight w:val="0"/>
                                          <w:marTop w:val="0"/>
                                          <w:marBottom w:val="0"/>
                                          <w:divBdr>
                                            <w:top w:val="none" w:sz="0" w:space="0" w:color="auto"/>
                                            <w:left w:val="none" w:sz="0" w:space="0" w:color="auto"/>
                                            <w:bottom w:val="none" w:sz="0" w:space="0" w:color="auto"/>
                                            <w:right w:val="none" w:sz="0" w:space="0" w:color="auto"/>
                                          </w:divBdr>
                                        </w:div>
                                        <w:div w:id="1731341702">
                                          <w:marLeft w:val="0"/>
                                          <w:marRight w:val="0"/>
                                          <w:marTop w:val="0"/>
                                          <w:marBottom w:val="0"/>
                                          <w:divBdr>
                                            <w:top w:val="none" w:sz="0" w:space="0" w:color="auto"/>
                                            <w:left w:val="none" w:sz="0" w:space="0" w:color="auto"/>
                                            <w:bottom w:val="none" w:sz="0" w:space="0" w:color="auto"/>
                                            <w:right w:val="none" w:sz="0" w:space="0" w:color="auto"/>
                                          </w:divBdr>
                                        </w:div>
                                        <w:div w:id="81072082">
                                          <w:marLeft w:val="0"/>
                                          <w:marRight w:val="0"/>
                                          <w:marTop w:val="0"/>
                                          <w:marBottom w:val="0"/>
                                          <w:divBdr>
                                            <w:top w:val="none" w:sz="0" w:space="0" w:color="auto"/>
                                            <w:left w:val="none" w:sz="0" w:space="0" w:color="auto"/>
                                            <w:bottom w:val="none" w:sz="0" w:space="0" w:color="auto"/>
                                            <w:right w:val="none" w:sz="0" w:space="0" w:color="auto"/>
                                          </w:divBdr>
                                        </w:div>
                                        <w:div w:id="1815413092">
                                          <w:marLeft w:val="0"/>
                                          <w:marRight w:val="0"/>
                                          <w:marTop w:val="0"/>
                                          <w:marBottom w:val="0"/>
                                          <w:divBdr>
                                            <w:top w:val="none" w:sz="0" w:space="0" w:color="auto"/>
                                            <w:left w:val="none" w:sz="0" w:space="0" w:color="auto"/>
                                            <w:bottom w:val="none" w:sz="0" w:space="0" w:color="auto"/>
                                            <w:right w:val="none" w:sz="0" w:space="0" w:color="auto"/>
                                          </w:divBdr>
                                        </w:div>
                                        <w:div w:id="1841889702">
                                          <w:marLeft w:val="0"/>
                                          <w:marRight w:val="0"/>
                                          <w:marTop w:val="0"/>
                                          <w:marBottom w:val="0"/>
                                          <w:divBdr>
                                            <w:top w:val="none" w:sz="0" w:space="0" w:color="auto"/>
                                            <w:left w:val="none" w:sz="0" w:space="0" w:color="auto"/>
                                            <w:bottom w:val="none" w:sz="0" w:space="0" w:color="auto"/>
                                            <w:right w:val="none" w:sz="0" w:space="0" w:color="auto"/>
                                          </w:divBdr>
                                        </w:div>
                                        <w:div w:id="115888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6684217">
      <w:bodyDiv w:val="1"/>
      <w:marLeft w:val="0"/>
      <w:marRight w:val="0"/>
      <w:marTop w:val="0"/>
      <w:marBottom w:val="0"/>
      <w:divBdr>
        <w:top w:val="none" w:sz="0" w:space="0" w:color="auto"/>
        <w:left w:val="none" w:sz="0" w:space="0" w:color="auto"/>
        <w:bottom w:val="none" w:sz="0" w:space="0" w:color="auto"/>
        <w:right w:val="none" w:sz="0" w:space="0" w:color="auto"/>
      </w:divBdr>
      <w:divsChild>
        <w:div w:id="1187521840">
          <w:marLeft w:val="0"/>
          <w:marRight w:val="0"/>
          <w:marTop w:val="0"/>
          <w:marBottom w:val="0"/>
          <w:divBdr>
            <w:top w:val="none" w:sz="0" w:space="0" w:color="auto"/>
            <w:left w:val="none" w:sz="0" w:space="0" w:color="auto"/>
            <w:bottom w:val="none" w:sz="0" w:space="0" w:color="auto"/>
            <w:right w:val="none" w:sz="0" w:space="0" w:color="auto"/>
          </w:divBdr>
          <w:divsChild>
            <w:div w:id="418528956">
              <w:marLeft w:val="0"/>
              <w:marRight w:val="0"/>
              <w:marTop w:val="90"/>
              <w:marBottom w:val="0"/>
              <w:divBdr>
                <w:top w:val="single" w:sz="6" w:space="0" w:color="CCCCCC"/>
                <w:left w:val="single" w:sz="6" w:space="0" w:color="CCCCCC"/>
                <w:bottom w:val="single" w:sz="6" w:space="0" w:color="CCCCCC"/>
                <w:right w:val="single" w:sz="6" w:space="0" w:color="CCCCCC"/>
              </w:divBdr>
              <w:divsChild>
                <w:div w:id="563878651">
                  <w:marLeft w:val="0"/>
                  <w:marRight w:val="0"/>
                  <w:marTop w:val="0"/>
                  <w:marBottom w:val="0"/>
                  <w:divBdr>
                    <w:top w:val="none" w:sz="0" w:space="0" w:color="auto"/>
                    <w:left w:val="none" w:sz="0" w:space="0" w:color="auto"/>
                    <w:bottom w:val="none" w:sz="0" w:space="0" w:color="auto"/>
                    <w:right w:val="none" w:sz="0" w:space="0" w:color="auto"/>
                  </w:divBdr>
                  <w:divsChild>
                    <w:div w:id="97336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889494">
      <w:bodyDiv w:val="1"/>
      <w:marLeft w:val="0"/>
      <w:marRight w:val="0"/>
      <w:marTop w:val="0"/>
      <w:marBottom w:val="0"/>
      <w:divBdr>
        <w:top w:val="none" w:sz="0" w:space="0" w:color="auto"/>
        <w:left w:val="none" w:sz="0" w:space="0" w:color="auto"/>
        <w:bottom w:val="none" w:sz="0" w:space="0" w:color="auto"/>
        <w:right w:val="none" w:sz="0" w:space="0" w:color="auto"/>
      </w:divBdr>
      <w:divsChild>
        <w:div w:id="1603340086">
          <w:marLeft w:val="0"/>
          <w:marRight w:val="0"/>
          <w:marTop w:val="0"/>
          <w:marBottom w:val="0"/>
          <w:divBdr>
            <w:top w:val="none" w:sz="0" w:space="0" w:color="auto"/>
            <w:left w:val="none" w:sz="0" w:space="0" w:color="auto"/>
            <w:bottom w:val="none" w:sz="0" w:space="0" w:color="auto"/>
            <w:right w:val="none" w:sz="0" w:space="0" w:color="auto"/>
          </w:divBdr>
        </w:div>
      </w:divsChild>
    </w:div>
    <w:div w:id="2081554584">
      <w:bodyDiv w:val="1"/>
      <w:marLeft w:val="0"/>
      <w:marRight w:val="0"/>
      <w:marTop w:val="0"/>
      <w:marBottom w:val="0"/>
      <w:divBdr>
        <w:top w:val="none" w:sz="0" w:space="0" w:color="auto"/>
        <w:left w:val="none" w:sz="0" w:space="0" w:color="auto"/>
        <w:bottom w:val="none" w:sz="0" w:space="0" w:color="auto"/>
        <w:right w:val="none" w:sz="0" w:space="0" w:color="auto"/>
      </w:divBdr>
      <w:divsChild>
        <w:div w:id="1380781931">
          <w:marLeft w:val="0"/>
          <w:marRight w:val="0"/>
          <w:marTop w:val="0"/>
          <w:marBottom w:val="0"/>
          <w:divBdr>
            <w:top w:val="none" w:sz="0" w:space="0" w:color="auto"/>
            <w:left w:val="none" w:sz="0" w:space="0" w:color="auto"/>
            <w:bottom w:val="none" w:sz="0" w:space="0" w:color="auto"/>
            <w:right w:val="none" w:sz="0" w:space="0" w:color="auto"/>
          </w:divBdr>
          <w:divsChild>
            <w:div w:id="1793018137">
              <w:marLeft w:val="0"/>
              <w:marRight w:val="0"/>
              <w:marTop w:val="0"/>
              <w:marBottom w:val="0"/>
              <w:divBdr>
                <w:top w:val="none" w:sz="0" w:space="0" w:color="auto"/>
                <w:left w:val="none" w:sz="0" w:space="0" w:color="auto"/>
                <w:bottom w:val="none" w:sz="0" w:space="0" w:color="auto"/>
                <w:right w:val="none" w:sz="0" w:space="0" w:color="auto"/>
              </w:divBdr>
              <w:divsChild>
                <w:div w:id="368536012">
                  <w:marLeft w:val="0"/>
                  <w:marRight w:val="0"/>
                  <w:marTop w:val="0"/>
                  <w:marBottom w:val="0"/>
                  <w:divBdr>
                    <w:top w:val="none" w:sz="0" w:space="0" w:color="auto"/>
                    <w:left w:val="none" w:sz="0" w:space="0" w:color="auto"/>
                    <w:bottom w:val="none" w:sz="0" w:space="0" w:color="auto"/>
                    <w:right w:val="none" w:sz="0" w:space="0" w:color="auto"/>
                  </w:divBdr>
                  <w:divsChild>
                    <w:div w:id="391193530">
                      <w:marLeft w:val="0"/>
                      <w:marRight w:val="0"/>
                      <w:marTop w:val="210"/>
                      <w:marBottom w:val="0"/>
                      <w:divBdr>
                        <w:top w:val="none" w:sz="0" w:space="0" w:color="auto"/>
                        <w:left w:val="none" w:sz="0" w:space="0" w:color="auto"/>
                        <w:bottom w:val="none" w:sz="0" w:space="0" w:color="auto"/>
                        <w:right w:val="none" w:sz="0" w:space="0" w:color="auto"/>
                      </w:divBdr>
                      <w:divsChild>
                        <w:div w:id="240218180">
                          <w:marLeft w:val="0"/>
                          <w:marRight w:val="0"/>
                          <w:marTop w:val="0"/>
                          <w:marBottom w:val="0"/>
                          <w:divBdr>
                            <w:top w:val="none" w:sz="0" w:space="0" w:color="auto"/>
                            <w:left w:val="none" w:sz="0" w:space="0" w:color="auto"/>
                            <w:bottom w:val="none" w:sz="0" w:space="0" w:color="auto"/>
                            <w:right w:val="none" w:sz="0" w:space="0" w:color="auto"/>
                          </w:divBdr>
                          <w:divsChild>
                            <w:div w:id="668287731">
                              <w:marLeft w:val="0"/>
                              <w:marRight w:val="45"/>
                              <w:marTop w:val="60"/>
                              <w:marBottom w:val="0"/>
                              <w:divBdr>
                                <w:top w:val="single" w:sz="6" w:space="12" w:color="DDDDDD"/>
                                <w:left w:val="single" w:sz="6" w:space="15" w:color="DDDDDD"/>
                                <w:bottom w:val="single" w:sz="6" w:space="4" w:color="DDDDDD"/>
                                <w:right w:val="single" w:sz="6" w:space="23" w:color="DDDDDD"/>
                              </w:divBdr>
                              <w:divsChild>
                                <w:div w:id="96994482">
                                  <w:marLeft w:val="0"/>
                                  <w:marRight w:val="0"/>
                                  <w:marTop w:val="0"/>
                                  <w:marBottom w:val="0"/>
                                  <w:divBdr>
                                    <w:top w:val="none" w:sz="0" w:space="0" w:color="auto"/>
                                    <w:left w:val="none" w:sz="0" w:space="0" w:color="auto"/>
                                    <w:bottom w:val="none" w:sz="0" w:space="0" w:color="auto"/>
                                    <w:right w:val="none" w:sz="0" w:space="0" w:color="auto"/>
                                  </w:divBdr>
                                  <w:divsChild>
                                    <w:div w:id="2143110759">
                                      <w:marLeft w:val="0"/>
                                      <w:marRight w:val="0"/>
                                      <w:marTop w:val="0"/>
                                      <w:marBottom w:val="0"/>
                                      <w:divBdr>
                                        <w:top w:val="none" w:sz="0" w:space="0" w:color="auto"/>
                                        <w:left w:val="none" w:sz="0" w:space="0" w:color="auto"/>
                                        <w:bottom w:val="none" w:sz="0" w:space="0" w:color="auto"/>
                                        <w:right w:val="none" w:sz="0" w:space="0" w:color="auto"/>
                                      </w:divBdr>
                                      <w:divsChild>
                                        <w:div w:id="614681163">
                                          <w:marLeft w:val="0"/>
                                          <w:marRight w:val="0"/>
                                          <w:marTop w:val="0"/>
                                          <w:marBottom w:val="0"/>
                                          <w:divBdr>
                                            <w:top w:val="none" w:sz="0" w:space="0" w:color="auto"/>
                                            <w:left w:val="none" w:sz="0" w:space="0" w:color="auto"/>
                                            <w:bottom w:val="none" w:sz="0" w:space="0" w:color="auto"/>
                                            <w:right w:val="none" w:sz="0" w:space="0" w:color="auto"/>
                                          </w:divBdr>
                                        </w:div>
                                        <w:div w:id="883566427">
                                          <w:marLeft w:val="0"/>
                                          <w:marRight w:val="0"/>
                                          <w:marTop w:val="0"/>
                                          <w:marBottom w:val="0"/>
                                          <w:divBdr>
                                            <w:top w:val="none" w:sz="0" w:space="0" w:color="auto"/>
                                            <w:left w:val="none" w:sz="0" w:space="0" w:color="auto"/>
                                            <w:bottom w:val="none" w:sz="0" w:space="0" w:color="auto"/>
                                            <w:right w:val="none" w:sz="0" w:space="0" w:color="auto"/>
                                          </w:divBdr>
                                        </w:div>
                                        <w:div w:id="1621110792">
                                          <w:marLeft w:val="0"/>
                                          <w:marRight w:val="0"/>
                                          <w:marTop w:val="0"/>
                                          <w:marBottom w:val="0"/>
                                          <w:divBdr>
                                            <w:top w:val="none" w:sz="0" w:space="0" w:color="auto"/>
                                            <w:left w:val="none" w:sz="0" w:space="0" w:color="auto"/>
                                            <w:bottom w:val="none" w:sz="0" w:space="0" w:color="auto"/>
                                            <w:right w:val="none" w:sz="0" w:space="0" w:color="auto"/>
                                          </w:divBdr>
                                        </w:div>
                                        <w:div w:id="1008337212">
                                          <w:marLeft w:val="0"/>
                                          <w:marRight w:val="0"/>
                                          <w:marTop w:val="0"/>
                                          <w:marBottom w:val="0"/>
                                          <w:divBdr>
                                            <w:top w:val="none" w:sz="0" w:space="0" w:color="auto"/>
                                            <w:left w:val="none" w:sz="0" w:space="0" w:color="auto"/>
                                            <w:bottom w:val="none" w:sz="0" w:space="0" w:color="auto"/>
                                            <w:right w:val="none" w:sz="0" w:space="0" w:color="auto"/>
                                          </w:divBdr>
                                        </w:div>
                                        <w:div w:id="1953240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A47E42-19FE-4CC2-81C4-07F4F10D9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2217</TotalTime>
  <Pages>1</Pages>
  <Words>633</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4239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xing</dc:creator>
  <cp:keywords/>
  <dc:description/>
  <cp:lastModifiedBy>liu xing</cp:lastModifiedBy>
  <cp:revision>654</cp:revision>
  <dcterms:created xsi:type="dcterms:W3CDTF">2013-09-03T12:18:00Z</dcterms:created>
  <dcterms:modified xsi:type="dcterms:W3CDTF">2013-11-14T03:39:00Z</dcterms:modified>
</cp:coreProperties>
</file>